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v:fill r:id="rId7" o:title="ISC_Revista_Gabarito_fundo" type="tile"/>
    </v:background>
  </w:background>
  <w:body>
    <w:p w14:paraId="2CE571BC" w14:textId="77777777" w:rsidR="00676DF1" w:rsidRPr="009D4ABA" w:rsidRDefault="00676DF1" w:rsidP="009D4ABA">
      <w:pPr>
        <w:jc w:val="center"/>
        <w:rPr>
          <w:rFonts w:cs="Arial"/>
          <w:b/>
          <w:bCs/>
          <w:sz w:val="32"/>
          <w:szCs w:val="32"/>
        </w:rPr>
      </w:pPr>
      <w:r w:rsidRPr="009D4ABA">
        <w:rPr>
          <w:rFonts w:cs="Arial"/>
          <w:b/>
          <w:bCs/>
          <w:sz w:val="32"/>
          <w:szCs w:val="32"/>
        </w:rPr>
        <w:t>Modelo para submissão de relato de Produto Técnico-Tecnológico (PTT)</w:t>
      </w:r>
    </w:p>
    <w:p w14:paraId="7948F34A" w14:textId="77777777" w:rsidR="00676DF1" w:rsidRPr="009E6F64" w:rsidRDefault="00676DF1" w:rsidP="00F50FEF">
      <w:pPr>
        <w:pStyle w:val="Corpodetexto"/>
      </w:pPr>
    </w:p>
    <w:p w14:paraId="7EAA4E59" w14:textId="77777777" w:rsidR="00676DF1" w:rsidRDefault="00676DF1" w:rsidP="00F50FEF">
      <w:pPr>
        <w:pStyle w:val="Corpodetexto"/>
      </w:pPr>
      <w:r w:rsidRPr="007C3E80">
        <w:t xml:space="preserve">Este modelo foi elaborado para </w:t>
      </w:r>
      <w:r>
        <w:t xml:space="preserve">orientar a </w:t>
      </w:r>
      <w:r w:rsidRPr="007C3E80">
        <w:t>submissão</w:t>
      </w:r>
      <w:r>
        <w:t xml:space="preserve"> </w:t>
      </w:r>
      <w:r w:rsidRPr="007C3E80">
        <w:t>de</w:t>
      </w:r>
      <w:r>
        <w:t xml:space="preserve"> relato de</w:t>
      </w:r>
      <w:r w:rsidRPr="007C3E80">
        <w:t xml:space="preserve"> Produto Técnico-Tecnológico (PTT</w:t>
      </w:r>
      <w:r>
        <w:t>) à</w:t>
      </w:r>
      <w:r w:rsidRPr="007C3E80">
        <w:t xml:space="preserve"> Revista do Tribunal de Contas da União (RTCU)</w:t>
      </w:r>
      <w:r>
        <w:t>. O manuscrito submetido deve apresentar e descrever o PTT desenvolvido, e não o produto em si, observando as diretrizes editoriais e acadêmicas do periódico</w:t>
      </w:r>
      <w:r w:rsidRPr="007C3E80">
        <w:t xml:space="preserve"> e os padrões de normalização da Associação Brasileira de Normas Técnicas (ABNT), conforme orientações constantes no </w:t>
      </w:r>
      <w:hyperlink r:id="rId12">
        <w:r w:rsidRPr="007C3E80">
          <w:rPr>
            <w:rStyle w:val="Hyperlink"/>
            <w:i/>
          </w:rPr>
          <w:t>Guia de editoração do Tribunal de Contas da União</w:t>
        </w:r>
      </w:hyperlink>
      <w:r w:rsidRPr="007C3E80">
        <w:t>.</w:t>
      </w:r>
    </w:p>
    <w:p w14:paraId="668C9EE5" w14:textId="77777777" w:rsidR="00676DF1" w:rsidRPr="007C3E80" w:rsidRDefault="00676DF1" w:rsidP="00F50FEF">
      <w:pPr>
        <w:pStyle w:val="Corpodetexto"/>
      </w:pPr>
    </w:p>
    <w:p w14:paraId="3BB8AD0E" w14:textId="77777777" w:rsidR="00676DF1" w:rsidRDefault="00676DF1" w:rsidP="00F50FEF">
      <w:pPr>
        <w:pStyle w:val="Corpodetexto"/>
      </w:pPr>
      <w:r w:rsidRPr="007C3E80">
        <w:t>O autor deve seguir a estrutura proposta e desenvolver, em cada tópico, o conteúdo descrito na respectiva seção, de modo a assegurar a padronização, a qualidade acadêmica, a consistência metodológica e a adequação formal do manuscrito submetido.</w:t>
      </w:r>
    </w:p>
    <w:p w14:paraId="36D3C136" w14:textId="77777777" w:rsidR="00676DF1" w:rsidRDefault="00676DF1" w:rsidP="00F50FEF">
      <w:pPr>
        <w:pStyle w:val="Corpodetexto"/>
      </w:pPr>
    </w:p>
    <w:p w14:paraId="74A80743" w14:textId="77777777" w:rsidR="00676DF1" w:rsidRDefault="00676DF1" w:rsidP="00F50FEF">
      <w:pPr>
        <w:pStyle w:val="Corpodetexto"/>
      </w:pPr>
      <w:r w:rsidRPr="00EB378D">
        <w:t>Considerando a diversidade d</w:t>
      </w:r>
      <w:r>
        <w:t>e</w:t>
      </w:r>
      <w:r w:rsidRPr="00EB378D">
        <w:t xml:space="preserve"> modalidades de P</w:t>
      </w:r>
      <w:r>
        <w:t>TT</w:t>
      </w:r>
      <w:r w:rsidRPr="00EB378D">
        <w:t>, determinados campos deste modelo pode</w:t>
      </w:r>
      <w:r>
        <w:t>m</w:t>
      </w:r>
      <w:r w:rsidRPr="00EB378D">
        <w:t xml:space="preserve"> não se aplicar ao trabalho submetido. Nesses casos, o autor deve indicar “Não se aplica”, quando pertinente, em vez de exclu</w:t>
      </w:r>
      <w:r>
        <w:t>í-los</w:t>
      </w:r>
      <w:r w:rsidRPr="00EB378D">
        <w:t xml:space="preserve"> ou deixá-</w:t>
      </w:r>
      <w:r>
        <w:t xml:space="preserve">los </w:t>
      </w:r>
      <w:r w:rsidRPr="00EB378D">
        <w:t>sem preenchimento.</w:t>
      </w:r>
    </w:p>
    <w:p w14:paraId="6D2B7C97" w14:textId="77777777" w:rsidR="00676DF1" w:rsidRPr="007C3E80" w:rsidRDefault="00676DF1" w:rsidP="00F50FEF">
      <w:pPr>
        <w:pStyle w:val="Corpodetexto"/>
      </w:pPr>
    </w:p>
    <w:p w14:paraId="38579262" w14:textId="77777777" w:rsidR="00676DF1" w:rsidRDefault="00676DF1" w:rsidP="00F50FEF">
      <w:pPr>
        <w:pStyle w:val="Corpodetexto"/>
      </w:pPr>
      <w:r w:rsidRPr="007C3E80">
        <w:t xml:space="preserve">Para fins editoriais, a Revista adota como referência categorias e tipologias </w:t>
      </w:r>
      <w:r>
        <w:t xml:space="preserve">de PTT </w:t>
      </w:r>
      <w:r w:rsidRPr="007C3E80">
        <w:t xml:space="preserve">alinhadas às diretrizes da Área 27 (administração pública e de empresas, ciências contábeis e turismo) da </w:t>
      </w:r>
      <w:hyperlink r:id="rId13">
        <w:r w:rsidRPr="00A40525">
          <w:rPr>
            <w:rStyle w:val="EstiloHyperlinkSublinhado"/>
          </w:rPr>
          <w:t>Coordenação de Aperfeiçoamento de Pessoal de Nível Superior (Capes)</w:t>
        </w:r>
      </w:hyperlink>
      <w:r w:rsidRPr="007C3E80">
        <w:t>. No momento da submissão, o autor deve informar a modalidade do trabalho submetido e, quando aplicável, o estágio de maturidade do produto. São admitidas, dentre outras</w:t>
      </w:r>
      <w:r>
        <w:t xml:space="preserve"> </w:t>
      </w:r>
      <w:r w:rsidRPr="007C3E80">
        <w:t>modalidades</w:t>
      </w:r>
      <w:r>
        <w:t>, as</w:t>
      </w:r>
      <w:r w:rsidRPr="007C3E80">
        <w:t xml:space="preserve"> relacionadas a seguir.</w:t>
      </w:r>
    </w:p>
    <w:p w14:paraId="1297983D" w14:textId="77777777" w:rsidR="00676DF1" w:rsidRPr="007C3E80" w:rsidRDefault="00676DF1" w:rsidP="00F50FEF">
      <w:pPr>
        <w:pStyle w:val="Corpodetexto"/>
      </w:pPr>
    </w:p>
    <w:p w14:paraId="5CB81F72" w14:textId="77777777" w:rsidR="00676DF1" w:rsidRDefault="00676DF1" w:rsidP="00F87E4C">
      <w:pPr>
        <w:pStyle w:val="Corpodetexto"/>
        <w:numPr>
          <w:ilvl w:val="0"/>
          <w:numId w:val="37"/>
        </w:numPr>
        <w:ind w:left="397"/>
      </w:pPr>
      <w:r w:rsidRPr="00CE6A67">
        <w:t>Relatório técnico conclusivo: documento detalhado que apresenta diagnóstico, análise, proposta de intervenção, implementação ou solução de problema organizacional real.</w:t>
      </w:r>
    </w:p>
    <w:p w14:paraId="15F55B23" w14:textId="77777777" w:rsidR="00674BF0" w:rsidRPr="00CE6A67" w:rsidRDefault="00674BF0" w:rsidP="00A628AA">
      <w:pPr>
        <w:pStyle w:val="Corpodetexto"/>
        <w:ind w:left="397"/>
      </w:pPr>
    </w:p>
    <w:p w14:paraId="1E9B369A" w14:textId="77777777" w:rsidR="00676DF1" w:rsidRDefault="00676DF1" w:rsidP="00F87E4C">
      <w:pPr>
        <w:pStyle w:val="Corpodetexto"/>
        <w:numPr>
          <w:ilvl w:val="0"/>
          <w:numId w:val="37"/>
        </w:numPr>
        <w:ind w:left="397"/>
      </w:pPr>
      <w:r w:rsidRPr="00CE6A67">
        <w:lastRenderedPageBreak/>
        <w:t>Processo, tecnologia, produto ou material não patenteável: modelo de gestão, metodologia de avaliação, ferramenta organizacional, protocolo, instrumento técnico ou solução aplicada não sujeita a patenteamento.</w:t>
      </w:r>
    </w:p>
    <w:p w14:paraId="003C629A" w14:textId="77777777" w:rsidR="00674BF0" w:rsidRPr="00CE6A67" w:rsidRDefault="00674BF0" w:rsidP="00A628AA">
      <w:pPr>
        <w:pStyle w:val="Corpodetexto"/>
        <w:ind w:left="397"/>
      </w:pPr>
    </w:p>
    <w:p w14:paraId="438A71C9" w14:textId="77777777" w:rsidR="00676DF1" w:rsidRDefault="00676DF1" w:rsidP="00F87E4C">
      <w:pPr>
        <w:pStyle w:val="Corpodetexto"/>
        <w:numPr>
          <w:ilvl w:val="0"/>
          <w:numId w:val="37"/>
        </w:numPr>
        <w:ind w:left="397"/>
      </w:pPr>
      <w:r w:rsidRPr="00CE6A67">
        <w:t>Software ou aplicativo: sistema computacional, plataforma de gestão, painel, ferramenta digital ou aplicativo desenvolvido para otimizar processo, serviço, análise, controle ou tomada de decisão.</w:t>
      </w:r>
    </w:p>
    <w:p w14:paraId="513DAB97" w14:textId="77777777" w:rsidR="00674BF0" w:rsidRPr="00CE6A67" w:rsidRDefault="00674BF0" w:rsidP="00A628AA">
      <w:pPr>
        <w:pStyle w:val="Corpodetexto"/>
        <w:ind w:left="397"/>
      </w:pPr>
    </w:p>
    <w:p w14:paraId="313BFC92" w14:textId="77777777" w:rsidR="00676DF1" w:rsidRDefault="00676DF1" w:rsidP="00F87E4C">
      <w:pPr>
        <w:pStyle w:val="Corpodetexto"/>
        <w:numPr>
          <w:ilvl w:val="0"/>
          <w:numId w:val="37"/>
        </w:numPr>
        <w:ind w:left="397"/>
      </w:pPr>
      <w:r w:rsidRPr="00CE6A67">
        <w:t>Tecnologia social: solução reaplicável, desenvolvida ou validada com participação da comunidade, voltada à resolução de problema de governança, inclusão, cidadania, controle social ou redução de desigualdades.</w:t>
      </w:r>
    </w:p>
    <w:p w14:paraId="7D4B6E43" w14:textId="77777777" w:rsidR="00674BF0" w:rsidRPr="00CE6A67" w:rsidRDefault="00674BF0" w:rsidP="00A628AA">
      <w:pPr>
        <w:pStyle w:val="Corpodetexto"/>
        <w:ind w:left="397"/>
      </w:pPr>
    </w:p>
    <w:p w14:paraId="65552AA1" w14:textId="77777777" w:rsidR="00676DF1" w:rsidRDefault="00676DF1" w:rsidP="00F87E4C">
      <w:pPr>
        <w:pStyle w:val="Corpodetexto"/>
        <w:numPr>
          <w:ilvl w:val="0"/>
          <w:numId w:val="37"/>
        </w:numPr>
        <w:ind w:left="397"/>
      </w:pPr>
      <w:r w:rsidRPr="00CE6A67">
        <w:t>Empresa ou organização social inovadora: criação ou estruturação de organização baseada em método gerencial, arranjo institucional, modelo de atuação ou solução inovadores.</w:t>
      </w:r>
    </w:p>
    <w:p w14:paraId="7D5C74FF" w14:textId="77777777" w:rsidR="00674BF0" w:rsidRPr="00CE6A67" w:rsidRDefault="00674BF0" w:rsidP="00A628AA">
      <w:pPr>
        <w:pStyle w:val="Corpodetexto"/>
        <w:ind w:left="397"/>
      </w:pPr>
    </w:p>
    <w:p w14:paraId="0F51482B" w14:textId="77777777" w:rsidR="00676DF1" w:rsidRDefault="00676DF1" w:rsidP="00F87E4C">
      <w:pPr>
        <w:pStyle w:val="Corpodetexto"/>
        <w:numPr>
          <w:ilvl w:val="0"/>
          <w:numId w:val="37"/>
        </w:numPr>
        <w:ind w:left="397"/>
      </w:pPr>
      <w:r w:rsidRPr="00CE6A67">
        <w:t>Norma ou marco regulatório: diretriz, minuta normativa, proposta de lei, regulamento interno, regimento, protocolo institucional ou instrumento similar.</w:t>
      </w:r>
    </w:p>
    <w:p w14:paraId="77F0778F" w14:textId="77777777" w:rsidR="00674BF0" w:rsidRPr="00CE6A67" w:rsidRDefault="00674BF0" w:rsidP="00A628AA">
      <w:pPr>
        <w:pStyle w:val="Corpodetexto"/>
        <w:ind w:left="397"/>
      </w:pPr>
    </w:p>
    <w:p w14:paraId="3C4A5FC1" w14:textId="77777777" w:rsidR="00676DF1" w:rsidRDefault="00676DF1" w:rsidP="00F87E4C">
      <w:pPr>
        <w:pStyle w:val="Corpodetexto"/>
        <w:numPr>
          <w:ilvl w:val="0"/>
          <w:numId w:val="37"/>
        </w:numPr>
        <w:ind w:left="397"/>
      </w:pPr>
      <w:r w:rsidRPr="00CE6A67">
        <w:t>Patente: título de propriedade intelectual relativo à invenção, processo, produto ou modelo utilitário.</w:t>
      </w:r>
    </w:p>
    <w:p w14:paraId="3E19B337" w14:textId="77777777" w:rsidR="00674BF0" w:rsidRPr="00CE6A67" w:rsidRDefault="00674BF0" w:rsidP="00A628AA">
      <w:pPr>
        <w:pStyle w:val="Corpodetexto"/>
        <w:ind w:left="397"/>
      </w:pPr>
    </w:p>
    <w:p w14:paraId="0C48498E" w14:textId="77777777" w:rsidR="00676DF1" w:rsidRDefault="00676DF1" w:rsidP="00F87E4C">
      <w:pPr>
        <w:pStyle w:val="Corpodetexto"/>
        <w:numPr>
          <w:ilvl w:val="0"/>
          <w:numId w:val="37"/>
        </w:numPr>
        <w:ind w:left="397"/>
      </w:pPr>
      <w:r w:rsidRPr="00CE6A67">
        <w:t>Produto ou processo em sigilo: inovação voltada a organização pública, empresa, governo ou comunidade, protegida por segredo institucional, estratégico ou industrial, mediante termo de confidencialidade ou documentação equivalente.</w:t>
      </w:r>
    </w:p>
    <w:p w14:paraId="7ABCB855" w14:textId="77777777" w:rsidR="00674BF0" w:rsidRPr="00CE6A67" w:rsidRDefault="00674BF0" w:rsidP="00A628AA">
      <w:pPr>
        <w:pStyle w:val="Corpodetexto"/>
        <w:ind w:left="397"/>
      </w:pPr>
    </w:p>
    <w:p w14:paraId="4C3A8947" w14:textId="77777777" w:rsidR="00676DF1" w:rsidRDefault="00676DF1" w:rsidP="00F87E4C">
      <w:pPr>
        <w:pStyle w:val="Corpodetexto"/>
        <w:numPr>
          <w:ilvl w:val="0"/>
          <w:numId w:val="37"/>
        </w:numPr>
        <w:ind w:left="397"/>
      </w:pPr>
      <w:r w:rsidRPr="00CE6A67">
        <w:t>Base de dados técnico-científica: estruturação, curadoria, integração ou modelagem de dados complexos destinados à pesquisa aplicada, à gestão, ao controle, à avaliação, ao monitoramento ou à tomada de decisão.</w:t>
      </w:r>
    </w:p>
    <w:p w14:paraId="03FF578F" w14:textId="77777777" w:rsidR="00674BF0" w:rsidRPr="00CE6A67" w:rsidRDefault="00674BF0" w:rsidP="00A628AA">
      <w:pPr>
        <w:pStyle w:val="Corpodetexto"/>
        <w:ind w:left="397"/>
      </w:pPr>
    </w:p>
    <w:p w14:paraId="7CB14793" w14:textId="77777777" w:rsidR="00676DF1" w:rsidRDefault="00676DF1" w:rsidP="00F87E4C">
      <w:pPr>
        <w:pStyle w:val="Corpodetexto"/>
        <w:numPr>
          <w:ilvl w:val="0"/>
          <w:numId w:val="37"/>
        </w:numPr>
        <w:ind w:left="397"/>
      </w:pPr>
      <w:r w:rsidRPr="00CE6A67">
        <w:t>Material didático: estudo de caso, apostila metodológica, manual técnico, guia prático, trilha de aprendizagem, cartilha ou material instrucional organizado.</w:t>
      </w:r>
    </w:p>
    <w:p w14:paraId="292F6C3F" w14:textId="77777777" w:rsidR="00674BF0" w:rsidRPr="00CE6A67" w:rsidRDefault="00674BF0" w:rsidP="00A628AA">
      <w:pPr>
        <w:pStyle w:val="Corpodetexto"/>
        <w:ind w:left="397"/>
      </w:pPr>
    </w:p>
    <w:p w14:paraId="3813C9FD" w14:textId="77777777" w:rsidR="00676DF1" w:rsidRDefault="00676DF1" w:rsidP="00F87E4C">
      <w:pPr>
        <w:pStyle w:val="Corpodetexto"/>
        <w:numPr>
          <w:ilvl w:val="0"/>
          <w:numId w:val="37"/>
        </w:numPr>
        <w:ind w:left="397"/>
      </w:pPr>
      <w:r w:rsidRPr="00CE6A67">
        <w:lastRenderedPageBreak/>
        <w:t>Curso de formação profissional: desenvolvimento, aplicação e avaliação de treinamento, capacitação, formação continuada ou educação executiva.</w:t>
      </w:r>
    </w:p>
    <w:p w14:paraId="76D94769" w14:textId="77777777" w:rsidR="00674BF0" w:rsidRPr="00CE6A67" w:rsidRDefault="00674BF0" w:rsidP="00A628AA">
      <w:pPr>
        <w:pStyle w:val="Corpodetexto"/>
        <w:ind w:left="397"/>
      </w:pPr>
    </w:p>
    <w:p w14:paraId="6A38C4DA" w14:textId="77777777" w:rsidR="00676DF1" w:rsidRPr="00CE6A67" w:rsidRDefault="00676DF1" w:rsidP="00F87E4C">
      <w:pPr>
        <w:pStyle w:val="Corpodetexto"/>
        <w:numPr>
          <w:ilvl w:val="0"/>
          <w:numId w:val="37"/>
        </w:numPr>
        <w:ind w:left="397"/>
      </w:pPr>
      <w:r w:rsidRPr="00CE6A67">
        <w:t>Relato ou artigo tecnológico: texto técnico-científico que descreve a aplicação de conhecimento, método, ferramenta ou solução na resolução de problema real de mercado, gestão pública, organização ou sociedade, acompanhado de evidências de desenvolvimento, validação ou uso.</w:t>
      </w:r>
    </w:p>
    <w:p w14:paraId="1EE4C626" w14:textId="77777777" w:rsidR="00676DF1" w:rsidRDefault="00676DF1" w:rsidP="00F50FEF">
      <w:pPr>
        <w:pStyle w:val="Corpodetexto"/>
      </w:pPr>
    </w:p>
    <w:p w14:paraId="4992694F" w14:textId="77777777" w:rsidR="00676DF1" w:rsidRDefault="00676DF1" w:rsidP="00F50FEF">
      <w:pPr>
        <w:pStyle w:val="Corpodetexto"/>
      </w:pPr>
      <w:r w:rsidRPr="00992611">
        <w:t xml:space="preserve">Para informações complementares sobre as modalidades e a caracterização dos PTTs, o </w:t>
      </w:r>
      <w:hyperlink r:id="rId14" w:history="1">
        <w:r w:rsidRPr="00A40525">
          <w:rPr>
            <w:rStyle w:val="EstiloHyperlinkSublinhado"/>
          </w:rPr>
          <w:t>Relatório do Grupo de Trabalho Produção Técnica</w:t>
        </w:r>
      </w:hyperlink>
      <w:r w:rsidRPr="00992611">
        <w:t>, da Capes (2019)</w:t>
      </w:r>
      <w:r>
        <w:t>, pode ser consultado</w:t>
      </w:r>
      <w:r w:rsidRPr="00992611">
        <w:t>.</w:t>
      </w:r>
    </w:p>
    <w:p w14:paraId="10DEDCCF" w14:textId="77777777" w:rsidR="00676DF1" w:rsidRPr="007C3E80" w:rsidRDefault="00676DF1" w:rsidP="00F50FEF">
      <w:pPr>
        <w:pStyle w:val="Corpodetexto"/>
      </w:pPr>
    </w:p>
    <w:p w14:paraId="50C9B442" w14:textId="77777777" w:rsidR="00676DF1" w:rsidRPr="007C3E80" w:rsidRDefault="00676DF1" w:rsidP="00F50FEF">
      <w:pPr>
        <w:pStyle w:val="Corpodetexto"/>
      </w:pPr>
      <w:r w:rsidRPr="007C3E80">
        <w:t>Quando o caso envolve sigilo, dado sensível, informação estratégica ou restrição institucional de divulgação, o autor deve apresentar versão publicável do PTT e documentação comprobatória compatível, podendo ser solicitada evidência adicional em caráter reservado.</w:t>
      </w:r>
    </w:p>
    <w:p w14:paraId="6515379E" w14:textId="4934FC4C" w:rsidR="00564A31" w:rsidRDefault="00676DF1" w:rsidP="00AB0F65">
      <w:pPr>
        <w:rPr>
          <w:color w:val="156082" w:themeColor="accent1"/>
          <w:bdr w:val="single" w:sz="8" w:space="0" w:color="156082" w:themeColor="accent1"/>
          <w:shd w:val="clear" w:color="auto" w:fill="DAE9F7" w:themeFill="text2" w:themeFillTint="1A"/>
        </w:rPr>
      </w:pPr>
      <w:r w:rsidRPr="007C3E80">
        <w:rPr>
          <w:color w:val="156082" w:themeColor="accent1"/>
          <w:bdr w:val="single" w:sz="8" w:space="0" w:color="156082" w:themeColor="accent1"/>
          <w:shd w:val="clear" w:color="auto" w:fill="DAE9F7" w:themeFill="text2" w:themeFillTint="1A"/>
        </w:rPr>
        <w:br w:type="page"/>
      </w:r>
    </w:p>
    <w:p w14:paraId="7A91DCA0" w14:textId="77777777" w:rsidR="00564A31" w:rsidRPr="004D7B1F" w:rsidRDefault="00564A31" w:rsidP="00564A31">
      <w:pPr>
        <w:pStyle w:val="Avisosubmisso"/>
        <w:rPr>
          <w:b/>
          <w:bCs/>
        </w:rPr>
      </w:pPr>
      <w:r w:rsidRPr="004D7B1F">
        <w:rPr>
          <w:b/>
          <w:bCs/>
        </w:rPr>
        <w:lastRenderedPageBreak/>
        <w:t>Atenção!</w:t>
      </w:r>
    </w:p>
    <w:p w14:paraId="48C9E7FA" w14:textId="77777777" w:rsidR="00564A31" w:rsidRPr="004D7B1F" w:rsidRDefault="00564A31" w:rsidP="00564A31">
      <w:pPr>
        <w:pStyle w:val="Avisosubmisso"/>
      </w:pPr>
      <w:r w:rsidRPr="004D7B1F">
        <w:t xml:space="preserve">Antes de submeter o manuscrito, o autor deve verificar se todas as normas e exigências editoriais da Revista estão sendo integralmente atendidas. Para apoiar essa conferência, a RTCU disponibiliza, como </w:t>
      </w:r>
      <w:proofErr w:type="spellStart"/>
      <w:r w:rsidRPr="004D7B1F">
        <w:t>check</w:t>
      </w:r>
      <w:proofErr w:type="spellEnd"/>
      <w:r w:rsidRPr="004D7B1F">
        <w:t xml:space="preserve"> </w:t>
      </w:r>
      <w:proofErr w:type="spellStart"/>
      <w:r w:rsidRPr="004D7B1F">
        <w:t>list</w:t>
      </w:r>
      <w:proofErr w:type="spellEnd"/>
      <w:r w:rsidRPr="004D7B1F">
        <w:t xml:space="preserve">, a </w:t>
      </w:r>
      <w:hyperlink r:id="rId15" w:history="1">
        <w:r w:rsidRPr="00C760CF">
          <w:rPr>
            <w:rStyle w:val="Hyperlink"/>
          </w:rPr>
          <w:t>Planilha de Avaliação Preliminar</w:t>
        </w:r>
      </w:hyperlink>
      <w:r w:rsidRPr="004D7B1F">
        <w:t>, adotada pela Editoria Executiva para realizar a avaliação preliminar do trabalho.</w:t>
      </w:r>
    </w:p>
    <w:p w14:paraId="04D5336C" w14:textId="77777777" w:rsidR="00564A31" w:rsidRPr="004D7B1F" w:rsidRDefault="00564A31" w:rsidP="00564A31">
      <w:pPr>
        <w:pStyle w:val="Avisosubmisso"/>
      </w:pPr>
      <w:r w:rsidRPr="004D7B1F">
        <w:t>A verificação prévia dos critérios editoriais permite identificar eventuais ajustes antes do envio, reduz a possibilidade de devolução na etapa de avaliação preliminar e contribui para maior celeridade do processo editorial.</w:t>
      </w:r>
    </w:p>
    <w:p w14:paraId="0222624C" w14:textId="77777777" w:rsidR="00564A31" w:rsidRPr="004D7B1F" w:rsidRDefault="00564A31" w:rsidP="00564A31">
      <w:pPr>
        <w:pStyle w:val="Avisosubmisso"/>
      </w:pPr>
      <w:r w:rsidRPr="004D7B1F">
        <w:t>Manuscrito devolvido duas vezes em razão de não atendimento aos requisitos editoriais fica sujeito a embargo para nova submissão pelo prazo de 90 (noventa) dias, contado da data da segunda devolução. Após esse período, pode ser submetido novamente, desde que todas as exigências editoriais estejam atendidas.</w:t>
      </w:r>
    </w:p>
    <w:p w14:paraId="7C21A997" w14:textId="77777777" w:rsidR="00564A31" w:rsidRPr="004D7B1F" w:rsidRDefault="00564A31" w:rsidP="00564A31">
      <w:pPr>
        <w:pStyle w:val="Avisosubmisso"/>
      </w:pPr>
      <w:r w:rsidRPr="004D7B1F">
        <w:t>-------------------------------------------------------------</w:t>
      </w:r>
    </w:p>
    <w:p w14:paraId="3273F79A" w14:textId="77777777" w:rsidR="00564A31" w:rsidRPr="004D7B1F" w:rsidRDefault="00564A31" w:rsidP="00564A31">
      <w:pPr>
        <w:pStyle w:val="Avisosubmisso"/>
      </w:pPr>
      <w:r w:rsidRPr="004D7B1F">
        <w:t xml:space="preserve">No momento da submissão, também deve ser preenchido e anexado na plataforma Open </w:t>
      </w:r>
      <w:proofErr w:type="spellStart"/>
      <w:r w:rsidRPr="004D7B1F">
        <w:t>Journal</w:t>
      </w:r>
      <w:proofErr w:type="spellEnd"/>
      <w:r w:rsidRPr="004D7B1F">
        <w:t xml:space="preserve"> Systems (OJS) o </w:t>
      </w:r>
      <w:hyperlink r:id="rId16" w:history="1">
        <w:r w:rsidRPr="00C669A7">
          <w:rPr>
            <w:rStyle w:val="Hyperlink"/>
          </w:rPr>
          <w:t>Formulário de Qualificação Autoral</w:t>
        </w:r>
      </w:hyperlink>
      <w:r w:rsidRPr="004D7B1F">
        <w:t>, juntamente com os documentos nele exigidos.</w:t>
      </w:r>
    </w:p>
    <w:p w14:paraId="25EE8F29" w14:textId="77777777" w:rsidR="00564A31" w:rsidRPr="007C3E80" w:rsidRDefault="00564A31" w:rsidP="00564A31">
      <w:pPr>
        <w:pStyle w:val="Avisosubmisso"/>
      </w:pPr>
      <w:r w:rsidRPr="004D7B1F">
        <w:t>A observância das normas editoriais e o correto preenchimento da documentação de submissão são de responsabilidade do autor.</w:t>
      </w:r>
    </w:p>
    <w:p w14:paraId="10DB5412" w14:textId="1CD4BB0F" w:rsidR="00676DF1" w:rsidRPr="00AB0F65" w:rsidRDefault="00564A31" w:rsidP="00AB0F65">
      <w:r>
        <w:rPr>
          <w:color w:val="156082" w:themeColor="accent1"/>
          <w:bdr w:val="single" w:sz="8" w:space="0" w:color="156082" w:themeColor="accent1"/>
          <w:shd w:val="clear" w:color="auto" w:fill="DAE9F7" w:themeFill="text2" w:themeFillTint="1A"/>
        </w:rPr>
        <w:br w:type="page"/>
      </w:r>
    </w:p>
    <w:p w14:paraId="7A039AF6" w14:textId="77777777" w:rsidR="00676DF1" w:rsidRPr="007C3E80" w:rsidRDefault="00676DF1" w:rsidP="008C1F42">
      <w:pPr>
        <w:pStyle w:val="RTCUModalidadedoPTT"/>
      </w:pPr>
      <w:commentRangeStart w:id="0"/>
      <w:r w:rsidRPr="007C3E80">
        <w:lastRenderedPageBreak/>
        <w:t>ÁREA DO TRABALHO</w:t>
      </w:r>
      <w:commentRangeEnd w:id="0"/>
      <w:r>
        <w:rPr>
          <w:rStyle w:val="Refdecomentrio"/>
          <w:rFonts w:cstheme="minorBidi"/>
          <w:color w:val="auto"/>
          <w:bdr w:val="none" w:sz="0" w:space="0" w:color="auto"/>
          <w:shd w:val="clear" w:color="auto" w:fill="auto"/>
        </w:rPr>
        <w:commentReference w:id="0"/>
      </w:r>
    </w:p>
    <w:p w14:paraId="775CC527" w14:textId="77777777" w:rsidR="00676DF1" w:rsidRPr="007C3E80" w:rsidRDefault="00676DF1" w:rsidP="008C1F42">
      <w:pPr>
        <w:pStyle w:val="RTCUModalidadedoPTT"/>
      </w:pPr>
      <w:commentRangeStart w:id="1"/>
      <w:r w:rsidRPr="0009495F">
        <w:t>MODALIDADE DO PTT</w:t>
      </w:r>
      <w:commentRangeEnd w:id="1"/>
      <w:r>
        <w:rPr>
          <w:rStyle w:val="Refdecomentrio"/>
          <w:rFonts w:cstheme="minorBidi"/>
          <w:color w:val="auto"/>
          <w:bdr w:val="none" w:sz="0" w:space="0" w:color="auto"/>
          <w:shd w:val="clear" w:color="auto" w:fill="auto"/>
        </w:rPr>
        <w:commentReference w:id="1"/>
      </w:r>
    </w:p>
    <w:p w14:paraId="1D2F03DC" w14:textId="5C0F009A" w:rsidR="00A628AA" w:rsidRPr="00A628AA" w:rsidRDefault="00676DF1" w:rsidP="006605C8">
      <w:pPr>
        <w:pStyle w:val="RTCUModalidadedoPTT"/>
      </w:pPr>
      <w:commentRangeStart w:id="2"/>
      <w:r w:rsidRPr="007C3E80">
        <w:t>ESTÁGIO DE MATURIDADE DO PRODUTO (se aplicável)</w:t>
      </w:r>
      <w:commentRangeEnd w:id="2"/>
      <w:r>
        <w:rPr>
          <w:rStyle w:val="Refdecomentrio"/>
          <w:rFonts w:cstheme="minorBidi"/>
          <w:color w:val="auto"/>
          <w:bdr w:val="none" w:sz="0" w:space="0" w:color="auto"/>
          <w:shd w:val="clear" w:color="auto" w:fill="auto"/>
        </w:rPr>
        <w:commentReference w:id="2"/>
      </w:r>
    </w:p>
    <w:p w14:paraId="6AA4D1C7" w14:textId="77777777" w:rsidR="00676DF1" w:rsidRPr="007C3E80" w:rsidRDefault="00676DF1" w:rsidP="00926095">
      <w:pPr>
        <w:pStyle w:val="TtuloPrincipal"/>
      </w:pPr>
      <w:bookmarkStart w:id="3" w:name="título-do-produtoprojeto"/>
      <w:commentRangeStart w:id="4"/>
      <w:r w:rsidRPr="007C3E80">
        <w:t>TÍTULO DO PRODUTO/PROJETO</w:t>
      </w:r>
      <w:commentRangeEnd w:id="4"/>
      <w:r>
        <w:rPr>
          <w:rStyle w:val="Refdecomentrio"/>
          <w:rFonts w:eastAsiaTheme="minorEastAsia" w:cstheme="minorBidi"/>
          <w:b w:val="0"/>
          <w:color w:val="auto"/>
        </w:rPr>
        <w:commentReference w:id="4"/>
      </w:r>
      <w:r>
        <w:t xml:space="preserve"> em Português</w:t>
      </w:r>
    </w:p>
    <w:p w14:paraId="5010AD23" w14:textId="77777777" w:rsidR="00676DF1" w:rsidRDefault="00676DF1" w:rsidP="00926095">
      <w:pPr>
        <w:pStyle w:val="Subttulo"/>
      </w:pPr>
      <w:r w:rsidRPr="00B75DDA">
        <w:t>Subtítulo, se há</w:t>
      </w:r>
    </w:p>
    <w:p w14:paraId="6136955C" w14:textId="77777777" w:rsidR="001C59B9" w:rsidRPr="001C59B9" w:rsidRDefault="001C59B9" w:rsidP="00F50FEF">
      <w:pPr>
        <w:pStyle w:val="Corpodetexto"/>
      </w:pPr>
    </w:p>
    <w:p w14:paraId="2ACEFC7F" w14:textId="77777777" w:rsidR="00676DF1" w:rsidRPr="007C3E80" w:rsidRDefault="00676DF1" w:rsidP="00926095">
      <w:pPr>
        <w:pStyle w:val="Tituloidiomaalternativo"/>
      </w:pPr>
      <w:bookmarkStart w:id="5" w:name="título-do-produtoprojeto-em-inglês"/>
      <w:bookmarkEnd w:id="3"/>
      <w:r w:rsidRPr="007C3E80">
        <w:t>TÍTULO DO PRODUTO/PROJETO EM INGLÊS</w:t>
      </w:r>
    </w:p>
    <w:p w14:paraId="61B95360" w14:textId="77777777" w:rsidR="00676DF1" w:rsidRDefault="00676DF1" w:rsidP="00926095">
      <w:pPr>
        <w:pStyle w:val="Subttuloidiomaalternativo"/>
      </w:pPr>
      <w:r w:rsidRPr="007C3E80">
        <w:t>Subtítulo, se há</w:t>
      </w:r>
    </w:p>
    <w:p w14:paraId="5C1FA123" w14:textId="77777777" w:rsidR="007F2467" w:rsidRPr="007F2467" w:rsidRDefault="007F2467" w:rsidP="00F50FEF">
      <w:pPr>
        <w:pStyle w:val="Corpodetexto"/>
      </w:pPr>
    </w:p>
    <w:p w14:paraId="1DC06F68" w14:textId="77777777" w:rsidR="00676DF1" w:rsidRPr="007C3E80" w:rsidRDefault="00676DF1" w:rsidP="00926095">
      <w:pPr>
        <w:pStyle w:val="Tituloidiomaalternativo"/>
      </w:pPr>
      <w:bookmarkStart w:id="6" w:name="título-do-produtoprojeto-em-espanhol"/>
      <w:bookmarkEnd w:id="5"/>
      <w:r w:rsidRPr="007C3E80">
        <w:t>TÍTULO DO PRODUTO/PROJETO EM ESPANHOL</w:t>
      </w:r>
    </w:p>
    <w:p w14:paraId="7A7EA0F9" w14:textId="77777777" w:rsidR="00676DF1" w:rsidRDefault="00676DF1" w:rsidP="00926095">
      <w:pPr>
        <w:pStyle w:val="Subttuloidiomaalternativo"/>
      </w:pPr>
      <w:r w:rsidRPr="007C3E80">
        <w:t>Subtítulo, se há</w:t>
      </w:r>
    </w:p>
    <w:p w14:paraId="65AE42AD" w14:textId="77777777" w:rsidR="007F2467" w:rsidRDefault="007F2467" w:rsidP="00F50FEF">
      <w:pPr>
        <w:pStyle w:val="Corpodetexto"/>
      </w:pPr>
    </w:p>
    <w:p w14:paraId="6E989BF6" w14:textId="77777777" w:rsidR="00A628AA" w:rsidRDefault="00A628AA" w:rsidP="00F50FEF">
      <w:pPr>
        <w:pStyle w:val="Corpodetexto"/>
      </w:pPr>
    </w:p>
    <w:p w14:paraId="4AF5241A" w14:textId="77777777" w:rsidR="00A628AA" w:rsidRPr="007F2467" w:rsidRDefault="00A628AA" w:rsidP="00F50FEF">
      <w:pPr>
        <w:pStyle w:val="Corpodetexto"/>
      </w:pPr>
    </w:p>
    <w:p w14:paraId="66F27980" w14:textId="77777777" w:rsidR="00676DF1" w:rsidRDefault="00676DF1" w:rsidP="007E5567">
      <w:pPr>
        <w:pStyle w:val="Ttulo1"/>
      </w:pPr>
      <w:bookmarkStart w:id="7" w:name="resumo-todas-as-letras-maiusculas"/>
      <w:bookmarkEnd w:id="6"/>
      <w:commentRangeStart w:id="8"/>
      <w:r w:rsidRPr="007C3E80">
        <w:t>RESUMO</w:t>
      </w:r>
      <w:commentRangeEnd w:id="8"/>
      <w:r>
        <w:rPr>
          <w:rStyle w:val="Refdecomentrio"/>
          <w:rFonts w:eastAsiaTheme="minorEastAsia" w:cstheme="minorBidi"/>
          <w:b w:val="0"/>
          <w:caps w:val="0"/>
          <w:color w:val="auto"/>
        </w:rPr>
        <w:commentReference w:id="8"/>
      </w:r>
    </w:p>
    <w:p w14:paraId="5DCD5102" w14:textId="77777777" w:rsidR="007E5567" w:rsidRPr="007E5567" w:rsidRDefault="007E5567" w:rsidP="007E5567">
      <w:pPr>
        <w:pStyle w:val="Numerada"/>
        <w:numPr>
          <w:ilvl w:val="0"/>
          <w:numId w:val="0"/>
        </w:numPr>
        <w:ind w:left="360" w:hanging="360"/>
      </w:pPr>
    </w:p>
    <w:p w14:paraId="2EDCEC01" w14:textId="2BFBB8B9" w:rsidR="006605C8" w:rsidRPr="004F5B57" w:rsidRDefault="00676DF1" w:rsidP="00F50FEF">
      <w:pPr>
        <w:pStyle w:val="Corpodetexto"/>
        <w:rPr>
          <w:lang w:val="en-GB"/>
        </w:rPr>
      </w:pPr>
      <w:r w:rsidRPr="00676DF1">
        <w:rPr>
          <w:lang w:val="en-GB"/>
        </w:rPr>
        <w:t xml:space="preserve">Lorem ipsum </w:t>
      </w:r>
      <w:proofErr w:type="spellStart"/>
      <w:r w:rsidRPr="00676DF1">
        <w:rPr>
          <w:lang w:val="en-GB"/>
        </w:rPr>
        <w:t>dolor</w:t>
      </w:r>
      <w:proofErr w:type="spellEnd"/>
      <w:r w:rsidRPr="00676DF1">
        <w:rPr>
          <w:lang w:val="en-GB"/>
        </w:rPr>
        <w:t xml:space="preserve"> </w:t>
      </w:r>
      <w:proofErr w:type="gramStart"/>
      <w:r w:rsidRPr="00676DF1">
        <w:rPr>
          <w:lang w:val="en-GB"/>
        </w:rPr>
        <w:t>sit</w:t>
      </w:r>
      <w:proofErr w:type="gramEnd"/>
      <w:r w:rsidRPr="00676DF1">
        <w:rPr>
          <w:lang w:val="en-GB"/>
        </w:rPr>
        <w:t xml:space="preserve"> </w:t>
      </w:r>
      <w:proofErr w:type="spellStart"/>
      <w:r w:rsidRPr="00676DF1">
        <w:rPr>
          <w:lang w:val="en-GB"/>
        </w:rPr>
        <w:t>amet</w:t>
      </w:r>
      <w:proofErr w:type="spellEnd"/>
      <w:r w:rsidRPr="00676DF1">
        <w:rPr>
          <w:lang w:val="en-GB"/>
        </w:rPr>
        <w:t xml:space="preserve">, </w:t>
      </w:r>
      <w:proofErr w:type="spellStart"/>
      <w:r w:rsidRPr="00676DF1">
        <w:rPr>
          <w:lang w:val="en-GB"/>
        </w:rPr>
        <w:t>consectetuer</w:t>
      </w:r>
      <w:proofErr w:type="spellEnd"/>
      <w:r w:rsidRPr="00676DF1">
        <w:rPr>
          <w:lang w:val="en-GB"/>
        </w:rPr>
        <w:t xml:space="preserve"> </w:t>
      </w:r>
      <w:proofErr w:type="spellStart"/>
      <w:r w:rsidRPr="00676DF1">
        <w:rPr>
          <w:lang w:val="en-GB"/>
        </w:rPr>
        <w:t>adipiscing</w:t>
      </w:r>
      <w:proofErr w:type="spellEnd"/>
      <w:r w:rsidRPr="00676DF1">
        <w:rPr>
          <w:lang w:val="en-GB"/>
        </w:rPr>
        <w:t xml:space="preserve"> </w:t>
      </w:r>
      <w:proofErr w:type="spellStart"/>
      <w:r w:rsidRPr="00676DF1">
        <w:rPr>
          <w:lang w:val="en-GB"/>
        </w:rPr>
        <w:t>elit</w:t>
      </w:r>
      <w:proofErr w:type="spellEnd"/>
      <w:r w:rsidRPr="00676DF1">
        <w:rPr>
          <w:lang w:val="en-GB"/>
        </w:rPr>
        <w:t>.</w:t>
      </w:r>
    </w:p>
    <w:p w14:paraId="56EA7588" w14:textId="77777777" w:rsidR="00676DF1" w:rsidRPr="004F5B57" w:rsidRDefault="00676DF1" w:rsidP="00F50FEF">
      <w:pPr>
        <w:pStyle w:val="Corpodetexto"/>
        <w:rPr>
          <w:lang w:val="en-GB"/>
        </w:rPr>
      </w:pPr>
    </w:p>
    <w:p w14:paraId="7BABD8B7" w14:textId="77777777" w:rsidR="00676DF1" w:rsidRDefault="00676DF1" w:rsidP="00F50FEF">
      <w:pPr>
        <w:pStyle w:val="Corpodetexto"/>
      </w:pPr>
      <w:commentRangeStart w:id="9"/>
      <w:r w:rsidRPr="007F2467">
        <w:rPr>
          <w:rStyle w:val="CampodepreenchimentoChar"/>
        </w:rPr>
        <w:t>Palavras-chave</w:t>
      </w:r>
      <w:r w:rsidRPr="007C3E80">
        <w:t xml:space="preserve">: </w:t>
      </w:r>
      <w:proofErr w:type="spellStart"/>
      <w:r w:rsidRPr="007C3E80">
        <w:t>xxxx</w:t>
      </w:r>
      <w:proofErr w:type="spellEnd"/>
      <w:r w:rsidRPr="007C3E80">
        <w:t xml:space="preserve">; </w:t>
      </w:r>
      <w:proofErr w:type="spellStart"/>
      <w:r w:rsidRPr="007C3E80">
        <w:t>xxxx</w:t>
      </w:r>
      <w:proofErr w:type="spellEnd"/>
      <w:r w:rsidRPr="007C3E80">
        <w:t xml:space="preserve">; </w:t>
      </w:r>
      <w:proofErr w:type="spellStart"/>
      <w:r w:rsidRPr="007C3E80">
        <w:t>xxxxx</w:t>
      </w:r>
      <w:proofErr w:type="spellEnd"/>
      <w:r w:rsidRPr="007C3E80">
        <w:t xml:space="preserve">; </w:t>
      </w:r>
      <w:proofErr w:type="spellStart"/>
      <w:r w:rsidRPr="007C3E80">
        <w:t>xxxx</w:t>
      </w:r>
      <w:proofErr w:type="spellEnd"/>
      <w:r w:rsidRPr="007C3E80">
        <w:t xml:space="preserve">; </w:t>
      </w:r>
      <w:proofErr w:type="spellStart"/>
      <w:r w:rsidRPr="007C3E80">
        <w:t>xxxx</w:t>
      </w:r>
      <w:proofErr w:type="spellEnd"/>
      <w:r w:rsidRPr="007C3E80">
        <w:t xml:space="preserve">; </w:t>
      </w:r>
      <w:proofErr w:type="spellStart"/>
      <w:r w:rsidRPr="007C3E80">
        <w:t>xxxx</w:t>
      </w:r>
      <w:proofErr w:type="spellEnd"/>
      <w:r w:rsidRPr="007C3E80">
        <w:t>.</w:t>
      </w:r>
      <w:commentRangeEnd w:id="9"/>
      <w:r>
        <w:rPr>
          <w:rStyle w:val="Refdecomentrio"/>
          <w:rFonts w:cstheme="minorBidi"/>
        </w:rPr>
        <w:commentReference w:id="9"/>
      </w:r>
    </w:p>
    <w:p w14:paraId="6DD2934C" w14:textId="77777777" w:rsidR="007F2467" w:rsidRDefault="007F2467" w:rsidP="00F50FEF">
      <w:pPr>
        <w:pStyle w:val="Corpodetexto"/>
      </w:pPr>
    </w:p>
    <w:p w14:paraId="27A26E55" w14:textId="77777777" w:rsidR="007F2467" w:rsidRPr="007C3E80" w:rsidRDefault="007F2467" w:rsidP="00F50FEF">
      <w:pPr>
        <w:pStyle w:val="Corpodetexto"/>
      </w:pPr>
    </w:p>
    <w:p w14:paraId="0AA5DD6B" w14:textId="77777777" w:rsidR="00676DF1" w:rsidRDefault="00676DF1" w:rsidP="009F6520">
      <w:pPr>
        <w:pStyle w:val="AbstractResumen"/>
        <w:rPr>
          <w:lang w:val="en-GB"/>
        </w:rPr>
      </w:pPr>
      <w:bookmarkStart w:id="10" w:name="abstract-todas-as-letras-maiuxfasculas"/>
      <w:bookmarkEnd w:id="7"/>
      <w:commentRangeStart w:id="11"/>
      <w:r w:rsidRPr="00362192">
        <w:rPr>
          <w:lang w:val="en-GB"/>
        </w:rPr>
        <w:t>ABSTRACT</w:t>
      </w:r>
      <w:commentRangeEnd w:id="11"/>
      <w:r w:rsidRPr="00147AD9">
        <w:rPr>
          <w:rStyle w:val="Refdecomentrio"/>
          <w:sz w:val="28"/>
          <w:szCs w:val="28"/>
        </w:rPr>
        <w:commentReference w:id="11"/>
      </w:r>
    </w:p>
    <w:p w14:paraId="5043A892" w14:textId="77777777" w:rsidR="009F6520" w:rsidRPr="009F6520" w:rsidRDefault="009F6520" w:rsidP="009F6520"/>
    <w:p w14:paraId="182C0BF1" w14:textId="6C73D22F" w:rsidR="00676DF1" w:rsidRPr="004F5B57" w:rsidRDefault="00676DF1" w:rsidP="009F6520">
      <w:pPr>
        <w:pStyle w:val="CorpodoTextolinguaestrangeira"/>
        <w:rPr>
          <w:lang w:val="en-GB"/>
        </w:rPr>
      </w:pPr>
      <w:r w:rsidRPr="00362192">
        <w:rPr>
          <w:lang w:val="en-GB"/>
        </w:rPr>
        <w:t xml:space="preserve">Lorem ipsum </w:t>
      </w:r>
      <w:proofErr w:type="spellStart"/>
      <w:r w:rsidRPr="00362192">
        <w:rPr>
          <w:lang w:val="en-GB"/>
        </w:rPr>
        <w:t>dolor</w:t>
      </w:r>
      <w:proofErr w:type="spellEnd"/>
      <w:r w:rsidRPr="00362192">
        <w:rPr>
          <w:lang w:val="en-GB"/>
        </w:rPr>
        <w:t xml:space="preserve"> </w:t>
      </w:r>
      <w:proofErr w:type="gramStart"/>
      <w:r w:rsidRPr="00362192">
        <w:rPr>
          <w:lang w:val="en-GB"/>
        </w:rPr>
        <w:t>sit</w:t>
      </w:r>
      <w:proofErr w:type="gramEnd"/>
      <w:r w:rsidRPr="00362192">
        <w:rPr>
          <w:lang w:val="en-GB"/>
        </w:rPr>
        <w:t xml:space="preserve"> </w:t>
      </w:r>
      <w:proofErr w:type="spellStart"/>
      <w:r w:rsidRPr="00362192">
        <w:rPr>
          <w:lang w:val="en-GB"/>
        </w:rPr>
        <w:t>amet</w:t>
      </w:r>
      <w:proofErr w:type="spellEnd"/>
      <w:r w:rsidRPr="00362192">
        <w:rPr>
          <w:lang w:val="en-GB"/>
        </w:rPr>
        <w:t xml:space="preserve">, </w:t>
      </w:r>
      <w:proofErr w:type="spellStart"/>
      <w:r w:rsidRPr="00362192">
        <w:rPr>
          <w:lang w:val="en-GB"/>
        </w:rPr>
        <w:t>consectetuer</w:t>
      </w:r>
      <w:proofErr w:type="spellEnd"/>
      <w:r w:rsidRPr="00362192">
        <w:rPr>
          <w:lang w:val="en-GB"/>
        </w:rPr>
        <w:t xml:space="preserve"> </w:t>
      </w:r>
      <w:proofErr w:type="spellStart"/>
      <w:r w:rsidRPr="00362192">
        <w:rPr>
          <w:lang w:val="en-GB"/>
        </w:rPr>
        <w:t>adipiscing</w:t>
      </w:r>
      <w:proofErr w:type="spellEnd"/>
      <w:r w:rsidRPr="00362192">
        <w:rPr>
          <w:lang w:val="en-GB"/>
        </w:rPr>
        <w:t xml:space="preserve"> </w:t>
      </w:r>
      <w:proofErr w:type="spellStart"/>
      <w:r w:rsidRPr="00362192">
        <w:rPr>
          <w:lang w:val="en-GB"/>
        </w:rPr>
        <w:t>elit</w:t>
      </w:r>
      <w:proofErr w:type="spellEnd"/>
      <w:r w:rsidRPr="00362192">
        <w:rPr>
          <w:lang w:val="en-GB"/>
        </w:rPr>
        <w:t>.</w:t>
      </w:r>
    </w:p>
    <w:p w14:paraId="6CD2ED9F" w14:textId="77777777" w:rsidR="00676DF1" w:rsidRPr="004F5B57" w:rsidRDefault="00676DF1" w:rsidP="00F50FEF">
      <w:pPr>
        <w:pStyle w:val="Corpodetexto"/>
        <w:rPr>
          <w:i/>
          <w:lang w:val="en-GB"/>
        </w:rPr>
      </w:pPr>
    </w:p>
    <w:p w14:paraId="72F2DB21" w14:textId="77777777" w:rsidR="00676DF1" w:rsidRPr="004F5B57" w:rsidRDefault="00676DF1" w:rsidP="00F50FEF">
      <w:pPr>
        <w:pStyle w:val="Corpodetexto"/>
        <w:rPr>
          <w:rStyle w:val="CorpodoTextolinguaestrangeiraChar"/>
          <w:lang w:val="en-GB"/>
        </w:rPr>
      </w:pPr>
      <w:commentRangeStart w:id="12"/>
      <w:r w:rsidRPr="004F5B57">
        <w:rPr>
          <w:rStyle w:val="keywordsChar"/>
          <w:lang w:val="en-GB"/>
        </w:rPr>
        <w:t>Keywords</w:t>
      </w:r>
      <w:r w:rsidRPr="004F5B57">
        <w:rPr>
          <w:lang w:val="en-GB"/>
        </w:rPr>
        <w:t xml:space="preserve">: </w:t>
      </w:r>
      <w:r w:rsidRPr="004F5B57">
        <w:rPr>
          <w:rStyle w:val="CorpodoTextolinguaestrangeiraChar"/>
          <w:lang w:val="en-GB"/>
        </w:rPr>
        <w:t>xxxx; xxxx; xxxxx; xxxx; xxxx; xxxx.</w:t>
      </w:r>
      <w:bookmarkStart w:id="13" w:name="X3d642aec7f0e12f9d68a119bf14408044e2e488"/>
      <w:bookmarkEnd w:id="13"/>
      <w:commentRangeEnd w:id="12"/>
      <w:r w:rsidRPr="009F6520">
        <w:rPr>
          <w:rStyle w:val="CorpodoTextolinguaestrangeiraChar"/>
        </w:rPr>
        <w:commentReference w:id="12"/>
      </w:r>
    </w:p>
    <w:p w14:paraId="52760029" w14:textId="77777777" w:rsidR="009F6520" w:rsidRPr="004F5B57" w:rsidRDefault="009F6520" w:rsidP="00F50FEF">
      <w:pPr>
        <w:pStyle w:val="Corpodetexto"/>
        <w:rPr>
          <w:rStyle w:val="CorpodoTextolinguaestrangeiraChar"/>
          <w:lang w:val="en-GB"/>
        </w:rPr>
      </w:pPr>
    </w:p>
    <w:p w14:paraId="5F7B514B" w14:textId="77777777" w:rsidR="009F6520" w:rsidRPr="004F5B57" w:rsidRDefault="009F6520" w:rsidP="00477F60">
      <w:pPr>
        <w:rPr>
          <w:lang w:val="en-GB"/>
        </w:rPr>
      </w:pPr>
    </w:p>
    <w:p w14:paraId="69CD7041" w14:textId="77777777" w:rsidR="00676DF1" w:rsidRDefault="00676DF1" w:rsidP="009F6520">
      <w:pPr>
        <w:pStyle w:val="AbstractResumen"/>
        <w:rPr>
          <w:lang w:val="en-GB"/>
        </w:rPr>
      </w:pPr>
      <w:bookmarkStart w:id="14" w:name="resumen-todas-as-letras-maiuxfasculas"/>
      <w:bookmarkEnd w:id="10"/>
      <w:commentRangeStart w:id="15"/>
      <w:r w:rsidRPr="00362192">
        <w:rPr>
          <w:lang w:val="en-GB"/>
        </w:rPr>
        <w:t>RESUMEN</w:t>
      </w:r>
      <w:commentRangeEnd w:id="15"/>
      <w:r>
        <w:rPr>
          <w:rStyle w:val="Refdecomentrio"/>
          <w:rFonts w:eastAsiaTheme="minorEastAsia" w:cstheme="minorBidi"/>
          <w:b w:val="0"/>
          <w:i w:val="0"/>
          <w:caps w:val="0"/>
          <w:color w:val="auto"/>
        </w:rPr>
        <w:commentReference w:id="15"/>
      </w:r>
    </w:p>
    <w:p w14:paraId="4F892C2F" w14:textId="77777777" w:rsidR="009F6520" w:rsidRPr="00477F60" w:rsidRDefault="009F6520" w:rsidP="00477F60"/>
    <w:p w14:paraId="095863C7" w14:textId="5F15D3BF" w:rsidR="00676DF1" w:rsidRPr="004F5B57" w:rsidRDefault="00676DF1" w:rsidP="009F6520">
      <w:pPr>
        <w:pStyle w:val="CorpodoTextolinguaestrangeira"/>
        <w:rPr>
          <w:lang w:val="en-GB"/>
        </w:rPr>
      </w:pPr>
      <w:r w:rsidRPr="00362192">
        <w:rPr>
          <w:lang w:val="en-GB"/>
        </w:rPr>
        <w:t xml:space="preserve">Lorem ipsum </w:t>
      </w:r>
      <w:proofErr w:type="spellStart"/>
      <w:r w:rsidRPr="00362192">
        <w:rPr>
          <w:lang w:val="en-GB"/>
        </w:rPr>
        <w:t>dolor</w:t>
      </w:r>
      <w:proofErr w:type="spellEnd"/>
      <w:r w:rsidRPr="00362192">
        <w:rPr>
          <w:lang w:val="en-GB"/>
        </w:rPr>
        <w:t xml:space="preserve"> </w:t>
      </w:r>
      <w:proofErr w:type="gramStart"/>
      <w:r w:rsidRPr="00362192">
        <w:rPr>
          <w:lang w:val="en-GB"/>
        </w:rPr>
        <w:t>sit</w:t>
      </w:r>
      <w:proofErr w:type="gramEnd"/>
      <w:r w:rsidRPr="00362192">
        <w:rPr>
          <w:lang w:val="en-GB"/>
        </w:rPr>
        <w:t xml:space="preserve"> </w:t>
      </w:r>
      <w:proofErr w:type="spellStart"/>
      <w:r w:rsidRPr="00362192">
        <w:rPr>
          <w:lang w:val="en-GB"/>
        </w:rPr>
        <w:t>amet</w:t>
      </w:r>
      <w:proofErr w:type="spellEnd"/>
      <w:r w:rsidRPr="00362192">
        <w:rPr>
          <w:lang w:val="en-GB"/>
        </w:rPr>
        <w:t xml:space="preserve">, </w:t>
      </w:r>
      <w:proofErr w:type="spellStart"/>
      <w:r w:rsidRPr="00362192">
        <w:rPr>
          <w:lang w:val="en-GB"/>
        </w:rPr>
        <w:t>consectetuer</w:t>
      </w:r>
      <w:proofErr w:type="spellEnd"/>
      <w:r w:rsidRPr="00362192">
        <w:rPr>
          <w:lang w:val="en-GB"/>
        </w:rPr>
        <w:t xml:space="preserve"> </w:t>
      </w:r>
      <w:proofErr w:type="spellStart"/>
      <w:r w:rsidRPr="00362192">
        <w:rPr>
          <w:lang w:val="en-GB"/>
        </w:rPr>
        <w:t>adipiscing</w:t>
      </w:r>
      <w:proofErr w:type="spellEnd"/>
      <w:r w:rsidRPr="00362192">
        <w:rPr>
          <w:lang w:val="en-GB"/>
        </w:rPr>
        <w:t xml:space="preserve"> </w:t>
      </w:r>
      <w:proofErr w:type="spellStart"/>
      <w:r w:rsidRPr="00362192">
        <w:rPr>
          <w:lang w:val="en-GB"/>
        </w:rPr>
        <w:t>elit</w:t>
      </w:r>
      <w:proofErr w:type="spellEnd"/>
      <w:r w:rsidRPr="00362192">
        <w:rPr>
          <w:lang w:val="en-GB"/>
        </w:rPr>
        <w:t>.</w:t>
      </w:r>
    </w:p>
    <w:p w14:paraId="1EF88DEE" w14:textId="77777777" w:rsidR="00676DF1" w:rsidRPr="004F5B57" w:rsidRDefault="00676DF1" w:rsidP="00477F60">
      <w:pPr>
        <w:rPr>
          <w:lang w:val="en-GB"/>
        </w:rPr>
      </w:pPr>
    </w:p>
    <w:p w14:paraId="4069A59F" w14:textId="77777777" w:rsidR="00676DF1" w:rsidRPr="004F5B57" w:rsidRDefault="00676DF1" w:rsidP="00F50FEF">
      <w:pPr>
        <w:pStyle w:val="Corpodetexto"/>
        <w:rPr>
          <w:rStyle w:val="CorpodoTextolinguaestrangeiraChar"/>
          <w:lang w:val="en-GB"/>
        </w:rPr>
      </w:pPr>
      <w:commentRangeStart w:id="16"/>
      <w:r w:rsidRPr="004F5B57">
        <w:rPr>
          <w:rStyle w:val="keywordsChar"/>
          <w:lang w:val="en-GB"/>
        </w:rPr>
        <w:t>Palabras-clave</w:t>
      </w:r>
      <w:r w:rsidRPr="004F5B57">
        <w:rPr>
          <w:rFonts w:eastAsiaTheme="majorEastAsia"/>
          <w:color w:val="156082" w:themeColor="accent1"/>
          <w:lang w:val="en-GB"/>
        </w:rPr>
        <w:t>:</w:t>
      </w:r>
      <w:r w:rsidRPr="004F5B57">
        <w:rPr>
          <w:lang w:val="en-GB"/>
        </w:rPr>
        <w:t xml:space="preserve"> </w:t>
      </w:r>
      <w:r w:rsidRPr="004F5B57">
        <w:rPr>
          <w:rStyle w:val="CorpodoTextolinguaestrangeiraChar"/>
          <w:lang w:val="en-GB"/>
        </w:rPr>
        <w:t>xxxx; xxxx; xxxxx; xxxx; xxxx; xxxx.</w:t>
      </w:r>
      <w:bookmarkStart w:id="17" w:name="X770de365b25c97b2a87dc7fe79e7248df8d5dde"/>
      <w:bookmarkEnd w:id="17"/>
      <w:commentRangeEnd w:id="16"/>
      <w:r w:rsidRPr="007F2467">
        <w:rPr>
          <w:rStyle w:val="CorpodoTextolinguaestrangeiraChar"/>
        </w:rPr>
        <w:commentReference w:id="16"/>
      </w:r>
    </w:p>
    <w:p w14:paraId="70354BD3" w14:textId="77777777" w:rsidR="009F6520" w:rsidRPr="004F5B57" w:rsidRDefault="009F6520" w:rsidP="00F50FEF">
      <w:pPr>
        <w:pStyle w:val="Corpodetexto"/>
        <w:rPr>
          <w:rStyle w:val="CorpodoTextolinguaestrangeiraChar"/>
          <w:lang w:val="en-GB"/>
        </w:rPr>
      </w:pPr>
    </w:p>
    <w:p w14:paraId="5EBDBCA5" w14:textId="77777777" w:rsidR="009F6520" w:rsidRPr="004F5B57" w:rsidRDefault="009F6520" w:rsidP="00F50FEF">
      <w:pPr>
        <w:pStyle w:val="Corpodetexto"/>
        <w:rPr>
          <w:lang w:val="en-GB"/>
        </w:rPr>
      </w:pPr>
    </w:p>
    <w:p w14:paraId="3003AD83" w14:textId="3403A272" w:rsidR="00676DF1" w:rsidRDefault="00676DF1" w:rsidP="009F6520">
      <w:pPr>
        <w:pStyle w:val="Ttulo1"/>
      </w:pPr>
      <w:bookmarkStart w:id="18" w:name="X20c1408afa75803e2708488653eea148ce595da"/>
      <w:bookmarkEnd w:id="14"/>
      <w:commentRangeStart w:id="19"/>
      <w:r w:rsidRPr="007C3E80">
        <w:t>APRESENTAÇÃO EXECUTIV</w:t>
      </w:r>
      <w:r w:rsidR="009F6520">
        <w:t>A</w:t>
      </w:r>
      <w:commentRangeEnd w:id="19"/>
      <w:r>
        <w:rPr>
          <w:rStyle w:val="Refdecomentrio"/>
          <w:rFonts w:eastAsiaTheme="minorEastAsia" w:cstheme="minorBidi"/>
          <w:b w:val="0"/>
          <w:caps w:val="0"/>
          <w:color w:val="auto"/>
        </w:rPr>
        <w:commentReference w:id="19"/>
      </w:r>
    </w:p>
    <w:p w14:paraId="46BFA8D5" w14:textId="77777777" w:rsidR="00572B8E" w:rsidRPr="00572B8E" w:rsidRDefault="00572B8E" w:rsidP="00F50FEF">
      <w:pPr>
        <w:pStyle w:val="Corpodetexto"/>
      </w:pPr>
    </w:p>
    <w:p w14:paraId="182451E2"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712844B0" w14:textId="77777777" w:rsidR="00572B8E" w:rsidRDefault="00572B8E" w:rsidP="00F50FEF">
      <w:pPr>
        <w:pStyle w:val="Corpodetexto"/>
      </w:pPr>
    </w:p>
    <w:p w14:paraId="7B34DB95" w14:textId="77777777" w:rsidR="00572B8E" w:rsidRPr="007C3E80" w:rsidRDefault="00572B8E" w:rsidP="00F50FEF">
      <w:pPr>
        <w:pStyle w:val="Corpodetexto"/>
      </w:pPr>
    </w:p>
    <w:p w14:paraId="44661608" w14:textId="77777777" w:rsidR="00676DF1" w:rsidRDefault="00676DF1" w:rsidP="009F6520">
      <w:pPr>
        <w:pStyle w:val="Ttulo1"/>
        <w:rPr>
          <w:rStyle w:val="SectionNumber"/>
        </w:rPr>
      </w:pPr>
      <w:bookmarkStart w:id="20" w:name="introdução"/>
      <w:bookmarkEnd w:id="18"/>
      <w:r w:rsidRPr="007C3E80">
        <w:t>1</w:t>
      </w:r>
      <w:r w:rsidRPr="007C3E80">
        <w:tab/>
      </w:r>
      <w:commentRangeStart w:id="21"/>
      <w:r w:rsidRPr="007C3E80">
        <w:rPr>
          <w:rStyle w:val="SectionNumber"/>
        </w:rPr>
        <w:t>INTRODUÇÃO</w:t>
      </w:r>
      <w:commentRangeEnd w:id="21"/>
      <w:r>
        <w:rPr>
          <w:rStyle w:val="Refdecomentrio"/>
          <w:rFonts w:eastAsiaTheme="minorEastAsia" w:cstheme="minorBidi"/>
          <w:b w:val="0"/>
          <w:caps w:val="0"/>
          <w:color w:val="auto"/>
        </w:rPr>
        <w:commentReference w:id="21"/>
      </w:r>
    </w:p>
    <w:p w14:paraId="20BFC6D7" w14:textId="77777777" w:rsidR="00572B8E" w:rsidRPr="00572B8E" w:rsidRDefault="00572B8E" w:rsidP="00F50FEF">
      <w:pPr>
        <w:pStyle w:val="Corpodetexto"/>
      </w:pPr>
    </w:p>
    <w:p w14:paraId="1B67FCF6"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54B98F52" w14:textId="77777777" w:rsidR="00D42E12" w:rsidRDefault="00D42E12" w:rsidP="00F50FEF">
      <w:pPr>
        <w:pStyle w:val="Corpodetexto"/>
      </w:pPr>
    </w:p>
    <w:p w14:paraId="7BD9F641" w14:textId="77777777" w:rsidR="00D42E12" w:rsidRPr="007C3E80" w:rsidRDefault="00D42E12" w:rsidP="00F50FEF">
      <w:pPr>
        <w:pStyle w:val="Corpodetexto"/>
      </w:pPr>
    </w:p>
    <w:p w14:paraId="7F602ADA" w14:textId="77777777" w:rsidR="00676DF1" w:rsidRDefault="00676DF1" w:rsidP="009F6520">
      <w:pPr>
        <w:pStyle w:val="Ttulo1"/>
      </w:pPr>
      <w:bookmarkStart w:id="22" w:name="contextualização-e-fundamentação"/>
      <w:bookmarkEnd w:id="20"/>
      <w:r w:rsidRPr="007C3E80">
        <w:t>2</w:t>
      </w:r>
      <w:r w:rsidRPr="007C3E80">
        <w:tab/>
      </w:r>
      <w:commentRangeStart w:id="23"/>
      <w:r w:rsidRPr="007C3E80">
        <w:t>CONTEXTUALIZAÇÃO E FUNDAMENTAÇÃO</w:t>
      </w:r>
      <w:commentRangeEnd w:id="23"/>
      <w:r>
        <w:rPr>
          <w:rStyle w:val="Refdecomentrio"/>
          <w:rFonts w:eastAsiaTheme="minorEastAsia" w:cstheme="minorBidi"/>
          <w:b w:val="0"/>
          <w:caps w:val="0"/>
          <w:color w:val="auto"/>
        </w:rPr>
        <w:commentReference w:id="23"/>
      </w:r>
    </w:p>
    <w:p w14:paraId="469885DB" w14:textId="77777777" w:rsidR="00D42E12" w:rsidRPr="00D42E12" w:rsidRDefault="00D42E12" w:rsidP="00F50FEF">
      <w:pPr>
        <w:pStyle w:val="Corpodetexto"/>
      </w:pPr>
    </w:p>
    <w:p w14:paraId="2758E3F5"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026604FE" w14:textId="77777777" w:rsidR="00D42E12" w:rsidRDefault="00D42E12" w:rsidP="00F50FEF">
      <w:pPr>
        <w:pStyle w:val="Corpodetexto"/>
      </w:pPr>
    </w:p>
    <w:p w14:paraId="6F987782" w14:textId="77777777" w:rsidR="00D42E12" w:rsidRPr="007C3E80" w:rsidRDefault="00D42E12" w:rsidP="00F50FEF">
      <w:pPr>
        <w:pStyle w:val="Corpodetexto"/>
      </w:pPr>
    </w:p>
    <w:p w14:paraId="182E0419" w14:textId="77777777" w:rsidR="00676DF1" w:rsidRDefault="00676DF1" w:rsidP="009F6520">
      <w:pPr>
        <w:pStyle w:val="Ttulo1"/>
      </w:pPr>
      <w:bookmarkStart w:id="24" w:name="objetivo"/>
      <w:bookmarkEnd w:id="22"/>
      <w:r w:rsidRPr="007C3E80">
        <w:t>3</w:t>
      </w:r>
      <w:r w:rsidRPr="007C3E80">
        <w:tab/>
      </w:r>
      <w:commentRangeStart w:id="25"/>
      <w:r w:rsidRPr="007C3E80">
        <w:t>OBJETIVO</w:t>
      </w:r>
      <w:commentRangeEnd w:id="25"/>
      <w:r>
        <w:rPr>
          <w:rStyle w:val="Refdecomentrio"/>
          <w:rFonts w:eastAsiaTheme="minorEastAsia" w:cstheme="minorBidi"/>
          <w:b w:val="0"/>
          <w:caps w:val="0"/>
          <w:color w:val="auto"/>
        </w:rPr>
        <w:commentReference w:id="25"/>
      </w:r>
      <w:r>
        <w:t>(s)</w:t>
      </w:r>
    </w:p>
    <w:p w14:paraId="78549D81" w14:textId="77777777" w:rsidR="00D42E12" w:rsidRPr="00D42E12" w:rsidRDefault="00D42E12" w:rsidP="00F50FEF">
      <w:pPr>
        <w:pStyle w:val="Corpodetexto"/>
      </w:pPr>
    </w:p>
    <w:p w14:paraId="3860019C"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5748E968" w14:textId="77777777" w:rsidR="00D42E12" w:rsidRDefault="00D42E12" w:rsidP="00F50FEF">
      <w:pPr>
        <w:pStyle w:val="Corpodetexto"/>
      </w:pPr>
    </w:p>
    <w:p w14:paraId="3AB50289" w14:textId="77777777" w:rsidR="00D42E12" w:rsidRPr="007C3E80" w:rsidRDefault="00D42E12" w:rsidP="00F50FEF">
      <w:pPr>
        <w:pStyle w:val="Corpodetexto"/>
      </w:pPr>
    </w:p>
    <w:p w14:paraId="562A7EEF" w14:textId="77777777" w:rsidR="00676DF1" w:rsidRDefault="00676DF1" w:rsidP="009F6520">
      <w:pPr>
        <w:pStyle w:val="Ttulo1"/>
      </w:pPr>
      <w:bookmarkStart w:id="26" w:name="Xbea7b8c8001b8bc1d9253e50b0ef6a74d50f4e1"/>
      <w:bookmarkEnd w:id="24"/>
      <w:r w:rsidRPr="007C3E80">
        <w:t>4</w:t>
      </w:r>
      <w:r w:rsidRPr="007C3E80">
        <w:tab/>
      </w:r>
      <w:commentRangeStart w:id="27"/>
      <w:r w:rsidRPr="007C3E80">
        <w:t>CARACTERIZAÇÃO</w:t>
      </w:r>
      <w:commentRangeEnd w:id="27"/>
      <w:r>
        <w:rPr>
          <w:rStyle w:val="Refdecomentrio"/>
          <w:rFonts w:eastAsiaTheme="minorEastAsia" w:cstheme="minorBidi"/>
          <w:b w:val="0"/>
          <w:caps w:val="0"/>
          <w:color w:val="auto"/>
        </w:rPr>
        <w:commentReference w:id="27"/>
      </w:r>
    </w:p>
    <w:p w14:paraId="0BE7D105" w14:textId="77777777" w:rsidR="00D42E12" w:rsidRPr="00D42E12" w:rsidRDefault="00D42E12" w:rsidP="00F50FEF">
      <w:pPr>
        <w:pStyle w:val="Corpodetexto"/>
      </w:pPr>
    </w:p>
    <w:p w14:paraId="375478AE"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5CDE1D96" w14:textId="77777777" w:rsidR="00D42E12" w:rsidRDefault="00D42E12" w:rsidP="00F50FEF">
      <w:pPr>
        <w:pStyle w:val="Corpodetexto"/>
      </w:pPr>
    </w:p>
    <w:p w14:paraId="4A21E900" w14:textId="77777777" w:rsidR="00D42E12" w:rsidRPr="007C3E80" w:rsidRDefault="00D42E12" w:rsidP="00F50FEF">
      <w:pPr>
        <w:pStyle w:val="Corpodetexto"/>
      </w:pPr>
    </w:p>
    <w:p w14:paraId="3EA68D98" w14:textId="77777777" w:rsidR="00676DF1" w:rsidRDefault="00676DF1" w:rsidP="009F6520">
      <w:pPr>
        <w:pStyle w:val="Ttulo1"/>
      </w:pPr>
      <w:bookmarkStart w:id="28" w:name="metodologia-de-desenvolvimento"/>
      <w:bookmarkEnd w:id="26"/>
      <w:r w:rsidRPr="007C3E80">
        <w:lastRenderedPageBreak/>
        <w:t>5</w:t>
      </w:r>
      <w:r w:rsidRPr="007C3E80">
        <w:tab/>
      </w:r>
      <w:commentRangeStart w:id="29"/>
      <w:r w:rsidRPr="007C3E80">
        <w:t>METODOLOGIA DE DESENVOLVIMENTO</w:t>
      </w:r>
      <w:commentRangeEnd w:id="29"/>
      <w:r>
        <w:rPr>
          <w:rStyle w:val="Refdecomentrio"/>
          <w:rFonts w:eastAsiaTheme="minorEastAsia" w:cstheme="minorBidi"/>
          <w:b w:val="0"/>
          <w:caps w:val="0"/>
          <w:color w:val="auto"/>
        </w:rPr>
        <w:commentReference w:id="29"/>
      </w:r>
    </w:p>
    <w:p w14:paraId="5E736158" w14:textId="77777777" w:rsidR="00D42E12" w:rsidRPr="00D42E12" w:rsidRDefault="00D42E12" w:rsidP="00F50FEF">
      <w:pPr>
        <w:pStyle w:val="Corpodetexto"/>
      </w:pPr>
    </w:p>
    <w:p w14:paraId="1692C6A7"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4613BC4A" w14:textId="77777777" w:rsidR="00C01160" w:rsidRDefault="00C01160" w:rsidP="00F50FEF">
      <w:pPr>
        <w:pStyle w:val="Corpodetexto"/>
      </w:pPr>
    </w:p>
    <w:p w14:paraId="19725284" w14:textId="2DA88560" w:rsidR="00C17932" w:rsidRDefault="00AA5B6F" w:rsidP="00C17932">
      <w:pPr>
        <w:pStyle w:val="Ttulo2"/>
        <w:numPr>
          <w:ilvl w:val="0"/>
          <w:numId w:val="0"/>
        </w:numPr>
      </w:pPr>
      <w:r>
        <w:t>5</w:t>
      </w:r>
      <w:r w:rsidR="00C17932">
        <w:t>.1</w:t>
      </w:r>
      <w:r w:rsidR="00C17932">
        <w:tab/>
        <w:t>Subtópico de ordem 1</w:t>
      </w:r>
    </w:p>
    <w:p w14:paraId="51D45CE1" w14:textId="77777777" w:rsidR="00C17932" w:rsidRDefault="00C17932" w:rsidP="00C17932">
      <w:pPr>
        <w:pStyle w:val="Corpodetexto"/>
      </w:pPr>
    </w:p>
    <w:p w14:paraId="5AFC1627" w14:textId="4D17F6A9" w:rsidR="00C17932" w:rsidRDefault="00C17932" w:rsidP="00C17932">
      <w:pPr>
        <w:pStyle w:val="Corpodetexto"/>
      </w:pPr>
      <w:proofErr w:type="spellStart"/>
      <w:r>
        <w:t>Lorem</w:t>
      </w:r>
      <w:proofErr w:type="spellEnd"/>
      <w:r>
        <w:t xml:space="preserve"> ipsum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consectetuer</w:t>
      </w:r>
      <w:proofErr w:type="spellEnd"/>
      <w:r>
        <w:t xml:space="preserve"> </w:t>
      </w:r>
      <w:proofErr w:type="spellStart"/>
      <w:r>
        <w:t>adipiscing</w:t>
      </w:r>
      <w:proofErr w:type="spellEnd"/>
      <w:r>
        <w:t xml:space="preserve"> </w:t>
      </w:r>
      <w:proofErr w:type="spellStart"/>
      <w:r>
        <w:t>elit</w:t>
      </w:r>
      <w:proofErr w:type="spellEnd"/>
      <w:r>
        <w:t>.</w:t>
      </w:r>
    </w:p>
    <w:p w14:paraId="13EABE06" w14:textId="77777777" w:rsidR="00C17932" w:rsidRDefault="00C17932" w:rsidP="00C17932">
      <w:pPr>
        <w:pStyle w:val="Corpodetexto"/>
      </w:pPr>
    </w:p>
    <w:p w14:paraId="2F889637" w14:textId="79910406" w:rsidR="00C17932" w:rsidRDefault="00AA5B6F" w:rsidP="00C17932">
      <w:pPr>
        <w:pStyle w:val="Ttulo3"/>
        <w:numPr>
          <w:ilvl w:val="0"/>
          <w:numId w:val="0"/>
        </w:numPr>
      </w:pPr>
      <w:r>
        <w:t>5</w:t>
      </w:r>
      <w:r w:rsidR="00C17932">
        <w:t>.1.1</w:t>
      </w:r>
      <w:r w:rsidR="00C17932">
        <w:tab/>
        <w:t>Subtópico de ordem 2</w:t>
      </w:r>
    </w:p>
    <w:p w14:paraId="25F79200" w14:textId="77777777" w:rsidR="00C17932" w:rsidRDefault="00C17932" w:rsidP="00C17932">
      <w:pPr>
        <w:pStyle w:val="Corpodetexto"/>
      </w:pPr>
    </w:p>
    <w:p w14:paraId="3E4EED27" w14:textId="1261CD91" w:rsidR="0021385D" w:rsidRDefault="0021385D" w:rsidP="00C17932">
      <w:pPr>
        <w:pStyle w:val="Corpodetexto"/>
      </w:pPr>
      <w:r>
        <w:rPr>
          <w:noProof/>
        </w:rPr>
        <w:t>Lorem ipsum dolor sit amet, consectetuer adipiscing elit.</w:t>
      </w:r>
    </w:p>
    <w:p w14:paraId="587C2055" w14:textId="77777777" w:rsidR="00C17932" w:rsidRDefault="00C17932" w:rsidP="00C17932">
      <w:pPr>
        <w:pStyle w:val="Corpodetexto"/>
      </w:pPr>
    </w:p>
    <w:p w14:paraId="2CF13E5D" w14:textId="5E9C5BD2" w:rsidR="00C17932" w:rsidRDefault="00AA5B6F" w:rsidP="00AA5B6F">
      <w:pPr>
        <w:pStyle w:val="Ttulo4"/>
        <w:numPr>
          <w:ilvl w:val="0"/>
          <w:numId w:val="0"/>
        </w:numPr>
        <w:ind w:left="1080" w:hanging="1080"/>
      </w:pPr>
      <w:r>
        <w:t>5</w:t>
      </w:r>
      <w:r w:rsidR="00C17932">
        <w:t>.1.1.1</w:t>
      </w:r>
      <w:r>
        <w:tab/>
      </w:r>
      <w:r w:rsidR="00C17932">
        <w:t>Subtópico de ordem 3</w:t>
      </w:r>
    </w:p>
    <w:p w14:paraId="3DF23553" w14:textId="77777777" w:rsidR="00C17932" w:rsidRDefault="00C17932" w:rsidP="00C17932">
      <w:pPr>
        <w:pStyle w:val="Corpodetexto"/>
      </w:pPr>
    </w:p>
    <w:p w14:paraId="0CC7057C" w14:textId="78E09C29" w:rsidR="00377B21" w:rsidRPr="0021385D" w:rsidRDefault="0021385D" w:rsidP="00C17932">
      <w:pPr>
        <w:pStyle w:val="Corpodetexto"/>
        <w:rPr>
          <w:lang w:val="en-GB"/>
        </w:rPr>
      </w:pPr>
      <w:r>
        <w:rPr>
          <w:noProof/>
          <w:lang w:val="en-GB"/>
        </w:rPr>
        <w:t>Lorem ipsum dolor sit amet, consectetuer adipiscing elit.</w:t>
      </w:r>
    </w:p>
    <w:p w14:paraId="5BA5B84D" w14:textId="77777777" w:rsidR="00C01160" w:rsidRPr="0021385D" w:rsidRDefault="00C01160" w:rsidP="00F50FEF">
      <w:pPr>
        <w:pStyle w:val="Corpodetexto"/>
        <w:rPr>
          <w:lang w:val="en-GB"/>
        </w:rPr>
      </w:pPr>
    </w:p>
    <w:p w14:paraId="60D85878" w14:textId="77777777" w:rsidR="00D42E12" w:rsidRPr="0021385D" w:rsidRDefault="00D42E12" w:rsidP="00F50FEF">
      <w:pPr>
        <w:pStyle w:val="Corpodetexto"/>
        <w:rPr>
          <w:lang w:val="en-GB"/>
        </w:rPr>
      </w:pPr>
    </w:p>
    <w:p w14:paraId="17DBC49F" w14:textId="77777777" w:rsidR="00676DF1" w:rsidRDefault="00676DF1" w:rsidP="009F6520">
      <w:pPr>
        <w:pStyle w:val="Ttulo1"/>
      </w:pPr>
      <w:bookmarkStart w:id="30" w:name="desenvolvimento-do-produto"/>
      <w:bookmarkEnd w:id="28"/>
      <w:r w:rsidRPr="007C3E80">
        <w:t>6</w:t>
      </w:r>
      <w:r w:rsidRPr="007C3E80">
        <w:tab/>
      </w:r>
      <w:commentRangeStart w:id="31"/>
      <w:r w:rsidRPr="007C3E80">
        <w:t>DESENVOLVIMENTO DO PRODUTO</w:t>
      </w:r>
      <w:commentRangeEnd w:id="31"/>
      <w:r>
        <w:rPr>
          <w:rStyle w:val="Refdecomentrio"/>
          <w:rFonts w:eastAsiaTheme="minorEastAsia" w:cstheme="minorBidi"/>
          <w:b w:val="0"/>
          <w:caps w:val="0"/>
          <w:color w:val="auto"/>
        </w:rPr>
        <w:commentReference w:id="31"/>
      </w:r>
    </w:p>
    <w:p w14:paraId="6DB62394" w14:textId="77777777" w:rsidR="00D42E12" w:rsidRPr="00D42E12" w:rsidRDefault="00D42E12" w:rsidP="00F50FEF">
      <w:pPr>
        <w:pStyle w:val="Corpodetexto"/>
      </w:pPr>
    </w:p>
    <w:p w14:paraId="46196D3D" w14:textId="2643FAFB" w:rsidR="00EC60D7" w:rsidRPr="00EC60D7" w:rsidRDefault="00EC60D7" w:rsidP="00F50FEF">
      <w:pPr>
        <w:pStyle w:val="Corpodetexto"/>
        <w:rPr>
          <w:noProof/>
          <w:lang w:val="en-GB"/>
        </w:rPr>
      </w:pPr>
      <w:r>
        <w:rPr>
          <w:noProof/>
          <w:lang w:val="en-GB"/>
        </w:rPr>
        <w:t>Lorem ipsum dolor sit amet, consectetuer adipiscing elit. Maecenas porttitor congue massa. Fusce posuere, magna sed pulvinar ultricies, purus lectus malesuada libero, sit amet commodo magna eros quis urna. Nunc viverra imperdiet enim.</w:t>
      </w:r>
    </w:p>
    <w:p w14:paraId="67E776C5" w14:textId="77777777" w:rsidR="00D42E12" w:rsidRPr="004F5B57" w:rsidRDefault="00D42E12" w:rsidP="00F50FEF">
      <w:pPr>
        <w:pStyle w:val="Corpodetexto"/>
      </w:pPr>
    </w:p>
    <w:p w14:paraId="25BAEEFC" w14:textId="77777777" w:rsidR="00D42E12" w:rsidRPr="004F5B57" w:rsidRDefault="00D42E12" w:rsidP="00F50FEF">
      <w:pPr>
        <w:pStyle w:val="Corpodetexto"/>
      </w:pPr>
    </w:p>
    <w:p w14:paraId="198F1161" w14:textId="77777777" w:rsidR="00676DF1" w:rsidRDefault="00676DF1" w:rsidP="009F6520">
      <w:pPr>
        <w:pStyle w:val="Ttulo1"/>
      </w:pPr>
      <w:bookmarkStart w:id="32" w:name="resultados-e-validação"/>
      <w:bookmarkEnd w:id="30"/>
      <w:r w:rsidRPr="007C3E80">
        <w:t>7</w:t>
      </w:r>
      <w:r w:rsidRPr="007C3E80">
        <w:tab/>
      </w:r>
      <w:commentRangeStart w:id="33"/>
      <w:r w:rsidRPr="007C3E80">
        <w:t>RESULTADOS E VALIDAÇÃO</w:t>
      </w:r>
      <w:commentRangeEnd w:id="33"/>
      <w:r>
        <w:rPr>
          <w:rStyle w:val="Refdecomentrio"/>
          <w:rFonts w:eastAsiaTheme="minorEastAsia" w:cstheme="minorBidi"/>
          <w:b w:val="0"/>
          <w:caps w:val="0"/>
          <w:color w:val="auto"/>
        </w:rPr>
        <w:commentReference w:id="33"/>
      </w:r>
    </w:p>
    <w:p w14:paraId="7A80787D" w14:textId="77777777" w:rsidR="00D42E12" w:rsidRPr="00D42E12" w:rsidRDefault="00D42E12" w:rsidP="00F50FEF">
      <w:pPr>
        <w:pStyle w:val="Corpodetexto"/>
      </w:pPr>
    </w:p>
    <w:p w14:paraId="2A190428" w14:textId="593B4D2D" w:rsidR="00DC1FF7" w:rsidRPr="00DC1FF7" w:rsidRDefault="00DC1FF7" w:rsidP="00F50FEF">
      <w:pPr>
        <w:pStyle w:val="Corpodetexto"/>
        <w:rPr>
          <w:noProof/>
          <w:lang w:val="en-GB"/>
        </w:rPr>
      </w:pPr>
      <w:bookmarkStart w:id="34" w:name="evidências-de-comprovação-e-uso"/>
      <w:bookmarkEnd w:id="32"/>
      <w:r>
        <w:rPr>
          <w:noProof/>
          <w:lang w:val="en-GB"/>
        </w:rPr>
        <w:t>Lorem ipsum dolor sit amet, consectetuer adipiscing elit. Maecenas porttitor congue massa. Fusce posuere, magna sed pulvinar ultricies, purus lectus malesuada libero, sit amet commodo magna eros quis urna. Nunc viverra imperdiet enim.</w:t>
      </w:r>
    </w:p>
    <w:p w14:paraId="3B8198BF" w14:textId="77777777" w:rsidR="00D42E12" w:rsidRPr="004F5B57" w:rsidRDefault="00D42E12" w:rsidP="00F50FEF">
      <w:pPr>
        <w:pStyle w:val="Corpodetexto"/>
      </w:pPr>
    </w:p>
    <w:p w14:paraId="6BE19499" w14:textId="77777777" w:rsidR="00D42E12" w:rsidRPr="004F5B57" w:rsidRDefault="00D42E12" w:rsidP="00F50FEF">
      <w:pPr>
        <w:pStyle w:val="Corpodetexto"/>
      </w:pPr>
    </w:p>
    <w:p w14:paraId="612F281F" w14:textId="77777777" w:rsidR="00676DF1" w:rsidRDefault="00676DF1" w:rsidP="009F6520">
      <w:pPr>
        <w:pStyle w:val="Ttulo1"/>
      </w:pPr>
      <w:r w:rsidRPr="007C3E80">
        <w:lastRenderedPageBreak/>
        <w:t>8</w:t>
      </w:r>
      <w:r w:rsidRPr="007C3E80">
        <w:tab/>
      </w:r>
      <w:commentRangeStart w:id="35"/>
      <w:r w:rsidRPr="007C3E80">
        <w:t>APLICABILIDADE E IMPACTO</w:t>
      </w:r>
      <w:commentRangeEnd w:id="35"/>
      <w:r>
        <w:rPr>
          <w:rStyle w:val="Refdecomentrio"/>
          <w:rFonts w:eastAsiaTheme="minorEastAsia" w:cstheme="minorBidi"/>
          <w:b w:val="0"/>
          <w:caps w:val="0"/>
          <w:color w:val="auto"/>
        </w:rPr>
        <w:commentReference w:id="35"/>
      </w:r>
    </w:p>
    <w:p w14:paraId="25AA8FE1" w14:textId="77777777" w:rsidR="00D42E12" w:rsidRPr="00D42E12" w:rsidRDefault="00D42E12" w:rsidP="00F50FEF">
      <w:pPr>
        <w:pStyle w:val="Corpodetexto"/>
      </w:pPr>
    </w:p>
    <w:p w14:paraId="68936D0A" w14:textId="0AE6EE89" w:rsidR="00EC60D7" w:rsidRDefault="00EC60D7" w:rsidP="00F50FEF">
      <w:pPr>
        <w:pStyle w:val="Corpodetexto"/>
      </w:pPr>
      <w:r w:rsidRPr="00EC60D7">
        <w:rPr>
          <w:noProof/>
          <w:lang w:val="en-GB"/>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w:t>
      </w:r>
    </w:p>
    <w:p w14:paraId="13AF37D6" w14:textId="77777777" w:rsidR="00D42E12" w:rsidRDefault="00D42E12" w:rsidP="00F50FEF">
      <w:pPr>
        <w:pStyle w:val="Corpodetexto"/>
      </w:pPr>
    </w:p>
    <w:p w14:paraId="7C72CB98" w14:textId="77777777" w:rsidR="00D42E12" w:rsidRPr="007C3E80" w:rsidRDefault="00D42E12" w:rsidP="00F50FEF">
      <w:pPr>
        <w:pStyle w:val="Corpodetexto"/>
      </w:pPr>
    </w:p>
    <w:p w14:paraId="02EABE8E" w14:textId="77777777" w:rsidR="00676DF1" w:rsidRDefault="00676DF1" w:rsidP="009F6520">
      <w:pPr>
        <w:pStyle w:val="Ttulo1"/>
      </w:pPr>
      <w:commentRangeStart w:id="36"/>
      <w:r w:rsidRPr="007C3E80">
        <w:t>9</w:t>
      </w:r>
      <w:r w:rsidRPr="007C3E80">
        <w:tab/>
        <w:t>LIMITAÇÃO E TRABALHO FUTURO</w:t>
      </w:r>
      <w:commentRangeEnd w:id="36"/>
      <w:r>
        <w:rPr>
          <w:rStyle w:val="Refdecomentrio"/>
          <w:rFonts w:eastAsiaTheme="minorEastAsia" w:cstheme="minorBidi"/>
          <w:b w:val="0"/>
          <w:caps w:val="0"/>
          <w:color w:val="auto"/>
        </w:rPr>
        <w:commentReference w:id="36"/>
      </w:r>
    </w:p>
    <w:p w14:paraId="303C7F47" w14:textId="77777777" w:rsidR="00D42E12" w:rsidRPr="00D42E12" w:rsidRDefault="00D42E12" w:rsidP="00F50FEF">
      <w:pPr>
        <w:pStyle w:val="Corpodetexto"/>
      </w:pPr>
    </w:p>
    <w:p w14:paraId="2704CAF0" w14:textId="0D45A0EC" w:rsidR="00EC60D7" w:rsidRDefault="00EC60D7" w:rsidP="00F50FEF">
      <w:pPr>
        <w:pStyle w:val="Corpodetexto"/>
      </w:pPr>
      <w:r w:rsidRPr="00EC60D7">
        <w:rPr>
          <w:noProof/>
          <w:lang w:val="en-GB"/>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w:t>
      </w:r>
    </w:p>
    <w:p w14:paraId="37CC2C0D" w14:textId="77777777" w:rsidR="00D42E12" w:rsidRDefault="00D42E12" w:rsidP="00F50FEF">
      <w:pPr>
        <w:pStyle w:val="Corpodetexto"/>
      </w:pPr>
    </w:p>
    <w:p w14:paraId="02C8A027" w14:textId="77777777" w:rsidR="00D42E12" w:rsidRPr="007C3E80" w:rsidRDefault="00D42E12" w:rsidP="00F50FEF">
      <w:pPr>
        <w:pStyle w:val="Corpodetexto"/>
      </w:pPr>
    </w:p>
    <w:p w14:paraId="5ED0D6DF" w14:textId="77777777" w:rsidR="00676DF1" w:rsidRDefault="00676DF1" w:rsidP="009F6520">
      <w:pPr>
        <w:pStyle w:val="Ttulo1"/>
      </w:pPr>
      <w:commentRangeStart w:id="37"/>
      <w:r w:rsidRPr="007C3E80">
        <w:t>10</w:t>
      </w:r>
      <w:r w:rsidRPr="007C3E80">
        <w:tab/>
        <w:t>CONSIDERAÇÕES FINAIS</w:t>
      </w:r>
      <w:commentRangeEnd w:id="37"/>
      <w:r>
        <w:rPr>
          <w:rStyle w:val="Refdecomentrio"/>
          <w:rFonts w:eastAsiaTheme="minorEastAsia" w:cstheme="minorBidi"/>
          <w:b w:val="0"/>
          <w:caps w:val="0"/>
          <w:color w:val="auto"/>
        </w:rPr>
        <w:commentReference w:id="37"/>
      </w:r>
    </w:p>
    <w:p w14:paraId="5C412C1C" w14:textId="77777777" w:rsidR="00D42E12" w:rsidRPr="00D42E12" w:rsidRDefault="00D42E12" w:rsidP="00F50FEF">
      <w:pPr>
        <w:pStyle w:val="Corpodetexto"/>
      </w:pPr>
    </w:p>
    <w:p w14:paraId="0CD00266"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5B09D19A" w14:textId="77777777" w:rsidR="00D42E12" w:rsidRDefault="00D42E12" w:rsidP="00F50FEF">
      <w:pPr>
        <w:pStyle w:val="Corpodetexto"/>
      </w:pPr>
    </w:p>
    <w:p w14:paraId="77E0863D" w14:textId="77777777" w:rsidR="00D42E12" w:rsidRPr="007C3E80" w:rsidRDefault="00D42E12" w:rsidP="00F50FEF">
      <w:pPr>
        <w:pStyle w:val="Corpodetexto"/>
      </w:pPr>
    </w:p>
    <w:p w14:paraId="22F8C9A4" w14:textId="77777777" w:rsidR="00676DF1" w:rsidRDefault="00676DF1" w:rsidP="009F6520">
      <w:pPr>
        <w:pStyle w:val="Ttulo1"/>
      </w:pPr>
      <w:commentRangeStart w:id="38"/>
      <w:r w:rsidRPr="007C3E80">
        <w:t>11</w:t>
      </w:r>
      <w:r w:rsidRPr="007C3E80">
        <w:tab/>
        <w:t>EVIDÊNCIAS DE COMPROVAÇÃO E USO</w:t>
      </w:r>
      <w:commentRangeEnd w:id="38"/>
      <w:r>
        <w:rPr>
          <w:rStyle w:val="Refdecomentrio"/>
          <w:rFonts w:eastAsiaTheme="minorEastAsia" w:cstheme="minorBidi"/>
          <w:b w:val="0"/>
          <w:caps w:val="0"/>
          <w:color w:val="auto"/>
        </w:rPr>
        <w:commentReference w:id="38"/>
      </w:r>
    </w:p>
    <w:p w14:paraId="14007636" w14:textId="77777777" w:rsidR="00D42E12" w:rsidRPr="00D42E12" w:rsidRDefault="00D42E12" w:rsidP="00F50FEF">
      <w:pPr>
        <w:pStyle w:val="Corpodetexto"/>
      </w:pPr>
    </w:p>
    <w:p w14:paraId="19DD6FE4" w14:textId="0796BD1A" w:rsidR="00DC1FF7" w:rsidRDefault="00DC1FF7" w:rsidP="00F50FEF">
      <w:pPr>
        <w:pStyle w:val="Corpodetexto"/>
      </w:pPr>
      <w:r w:rsidRPr="00DC1FF7">
        <w:rPr>
          <w:noProof/>
          <w:lang w:val="en-GB"/>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w:t>
      </w:r>
    </w:p>
    <w:p w14:paraId="20CCE644" w14:textId="77777777" w:rsidR="00D42E12" w:rsidRDefault="00D42E12" w:rsidP="00F50FEF">
      <w:pPr>
        <w:pStyle w:val="Corpodetexto"/>
      </w:pPr>
    </w:p>
    <w:p w14:paraId="7DADE98C" w14:textId="77777777" w:rsidR="00D42E12" w:rsidRPr="007C3E80" w:rsidRDefault="00D42E12" w:rsidP="00F50FEF">
      <w:pPr>
        <w:pStyle w:val="Corpodetexto"/>
      </w:pPr>
    </w:p>
    <w:p w14:paraId="1979BFC7" w14:textId="77777777" w:rsidR="00676DF1" w:rsidRDefault="00676DF1" w:rsidP="009F6520">
      <w:pPr>
        <w:pStyle w:val="TtuloReferncias"/>
      </w:pPr>
      <w:commentRangeStart w:id="39"/>
      <w:r w:rsidRPr="007C3E80">
        <w:t>REFERÊNCIAS</w:t>
      </w:r>
      <w:commentRangeEnd w:id="39"/>
      <w:r>
        <w:rPr>
          <w:rStyle w:val="Refdecomentrio"/>
          <w:rFonts w:eastAsiaTheme="minorEastAsia" w:cstheme="minorBidi"/>
          <w:b w:val="0"/>
          <w:caps w:val="0"/>
          <w:color w:val="auto"/>
        </w:rPr>
        <w:commentReference w:id="39"/>
      </w:r>
    </w:p>
    <w:p w14:paraId="3BA5A707" w14:textId="77777777" w:rsidR="009F6520" w:rsidRPr="009F6520" w:rsidRDefault="009F6520" w:rsidP="009F6520"/>
    <w:p w14:paraId="6EBEEFF6" w14:textId="77777777" w:rsidR="00676DF1" w:rsidRDefault="00676DF1" w:rsidP="009F6520">
      <w:pPr>
        <w:pStyle w:val="Referncias"/>
      </w:pPr>
      <w:r>
        <w:t xml:space="preserve">BRASIL. Tribunal de Contas da União (Plenário). </w:t>
      </w:r>
      <w:r w:rsidRPr="00043D6A">
        <w:rPr>
          <w:b/>
          <w:bCs/>
        </w:rPr>
        <w:t xml:space="preserve">Acórdão </w:t>
      </w:r>
      <w:r>
        <w:rPr>
          <w:b/>
          <w:bCs/>
        </w:rPr>
        <w:t xml:space="preserve">n. </w:t>
      </w:r>
      <w:r w:rsidRPr="00043D6A">
        <w:rPr>
          <w:b/>
          <w:bCs/>
        </w:rPr>
        <w:t>2</w:t>
      </w:r>
      <w:r>
        <w:rPr>
          <w:b/>
          <w:bCs/>
        </w:rPr>
        <w:t>.</w:t>
      </w:r>
      <w:r w:rsidRPr="00043D6A">
        <w:rPr>
          <w:b/>
          <w:bCs/>
        </w:rPr>
        <w:t>353/2026</w:t>
      </w:r>
      <w:r>
        <w:t xml:space="preserve">. Tomada de Contas Especial instaurada para apurar </w:t>
      </w:r>
      <w:proofErr w:type="spellStart"/>
      <w:r>
        <w:t>dano</w:t>
      </w:r>
      <w:proofErr w:type="spellEnd"/>
      <w:r>
        <w:t xml:space="preserve"> ao erário decorrente da concessão irregular de benefício previdenciário. Relator: Ministro-Substituto Marcos </w:t>
      </w:r>
      <w:proofErr w:type="spellStart"/>
      <w:r>
        <w:t>Bemquerer</w:t>
      </w:r>
      <w:proofErr w:type="spellEnd"/>
      <w:r>
        <w:t>, julgado em 26 de agosto de 2026. Brasília, DF: TCU, 2026.</w:t>
      </w:r>
    </w:p>
    <w:p w14:paraId="2E0892D3" w14:textId="77777777" w:rsidR="00676DF1" w:rsidRDefault="00676DF1" w:rsidP="009F6520">
      <w:pPr>
        <w:pStyle w:val="Referncias"/>
      </w:pPr>
    </w:p>
    <w:p w14:paraId="19F57635" w14:textId="77777777" w:rsidR="00676DF1" w:rsidRDefault="00676DF1" w:rsidP="009F6520">
      <w:pPr>
        <w:pStyle w:val="Referncias"/>
      </w:pPr>
      <w:r w:rsidRPr="005B536D">
        <w:lastRenderedPageBreak/>
        <w:t xml:space="preserve">GHEORGHIU, </w:t>
      </w:r>
      <w:proofErr w:type="spellStart"/>
      <w:r w:rsidRPr="005B536D">
        <w:t>Mihaï</w:t>
      </w:r>
      <w:proofErr w:type="spellEnd"/>
      <w:r w:rsidRPr="005B536D">
        <w:t xml:space="preserve"> </w:t>
      </w:r>
      <w:proofErr w:type="spellStart"/>
      <w:r w:rsidRPr="005B536D">
        <w:t>Dinu</w:t>
      </w:r>
      <w:proofErr w:type="spellEnd"/>
      <w:r w:rsidRPr="005B536D">
        <w:t xml:space="preserve">; GRUSON, Pascale; VARI, Judith. Trocas intergeracionais e construção de fronteiras nas experiências educativas das classes médias. </w:t>
      </w:r>
      <w:r w:rsidRPr="005B536D">
        <w:rPr>
          <w:b/>
          <w:bCs/>
        </w:rPr>
        <w:t>Educação e Sociedade</w:t>
      </w:r>
      <w:r w:rsidRPr="005B536D">
        <w:t xml:space="preserve">, Campinas, v. 29, n. 103, p. 377-399, ago. 2008. DOI: </w:t>
      </w:r>
      <w:hyperlink r:id="rId21" w:history="1">
        <w:r w:rsidRPr="00A40525">
          <w:rPr>
            <w:rStyle w:val="EstiloHyperlinkSublinhado"/>
          </w:rPr>
          <w:t>https://doi.org/10.1590/S0101-73302008000200005</w:t>
        </w:r>
      </w:hyperlink>
      <w:r w:rsidRPr="005B536D">
        <w:t xml:space="preserve">. Disponível em: </w:t>
      </w:r>
      <w:hyperlink r:id="rId22" w:history="1">
        <w:r w:rsidRPr="00A40525">
          <w:rPr>
            <w:rStyle w:val="EstiloHyperlinkSublinhado"/>
          </w:rPr>
          <w:t>https://www.scielo.br/j/es/a/qrKPHrqPTpMY59HLsbqtRGn/?lang=pt</w:t>
        </w:r>
        <w:r w:rsidRPr="005B536D">
          <w:rPr>
            <w:rStyle w:val="Hyperlink"/>
          </w:rPr>
          <w:t>.</w:t>
        </w:r>
      </w:hyperlink>
      <w:r w:rsidRPr="005B536D">
        <w:t xml:space="preserve"> Acesso em: </w:t>
      </w:r>
      <w:r>
        <w:t>31</w:t>
      </w:r>
      <w:r w:rsidRPr="005B536D">
        <w:t xml:space="preserve"> </w:t>
      </w:r>
      <w:r>
        <w:t>ago</w:t>
      </w:r>
      <w:r w:rsidRPr="005B536D">
        <w:t>. 2026.</w:t>
      </w:r>
    </w:p>
    <w:p w14:paraId="78C482A7" w14:textId="77777777" w:rsidR="00676DF1" w:rsidRDefault="00676DF1" w:rsidP="009F6520">
      <w:pPr>
        <w:pStyle w:val="Referncias"/>
      </w:pPr>
    </w:p>
    <w:p w14:paraId="25D531BD" w14:textId="77777777" w:rsidR="00676DF1" w:rsidRDefault="00676DF1" w:rsidP="009F6520">
      <w:pPr>
        <w:pStyle w:val="Referncias"/>
      </w:pPr>
      <w:r>
        <w:t xml:space="preserve">JUSTEN FILHO, Marçal. </w:t>
      </w:r>
      <w:r w:rsidRPr="002F7501">
        <w:rPr>
          <w:b/>
          <w:bCs/>
        </w:rPr>
        <w:t>Comentários à Lei de Licitações e Contratações Administrativas</w:t>
      </w:r>
      <w:r>
        <w:t>. 3. ed. São Paulo: Revista dos Tribunais, 2025.</w:t>
      </w:r>
    </w:p>
    <w:p w14:paraId="7EE1D6E1" w14:textId="77777777" w:rsidR="00676DF1" w:rsidRDefault="00676DF1" w:rsidP="009F6520">
      <w:pPr>
        <w:pStyle w:val="Referncias"/>
      </w:pPr>
    </w:p>
    <w:p w14:paraId="38FD70EC" w14:textId="77777777" w:rsidR="00676DF1" w:rsidRDefault="00676DF1" w:rsidP="009F6520">
      <w:pPr>
        <w:pStyle w:val="Referncias"/>
      </w:pPr>
      <w:r w:rsidRPr="00BE7128">
        <w:t>VILANDE, Tasso Jardel; MELO DE OLIVEIRA, Paulo Rogério. Teoria da Fraude na Administração Pública: um estudo bibliométrico. </w:t>
      </w:r>
      <w:r w:rsidRPr="00BE7128">
        <w:rPr>
          <w:b/>
          <w:bCs/>
        </w:rPr>
        <w:t>Revista do TCU</w:t>
      </w:r>
      <w:r w:rsidRPr="00BE7128">
        <w:t xml:space="preserve">, Brasília, v. 156, n. 1, p. 43-67, jul./dez. 2025. DOI: </w:t>
      </w:r>
      <w:hyperlink r:id="rId23" w:history="1">
        <w:r w:rsidRPr="00A40525">
          <w:rPr>
            <w:rStyle w:val="EstiloHyperlinkSublinhado"/>
          </w:rPr>
          <w:t>https://doi.org/10.69518/rtcu.156.43-67</w:t>
        </w:r>
      </w:hyperlink>
      <w:r w:rsidRPr="00BE7128">
        <w:t xml:space="preserve">. Disponível em: </w:t>
      </w:r>
      <w:hyperlink r:id="rId24" w:history="1">
        <w:r w:rsidRPr="00A40525">
          <w:rPr>
            <w:rStyle w:val="EstiloHyperlinkSublinhado"/>
          </w:rPr>
          <w:t>https://revista.tcu.gov.br/ojs/index.php/RTCU/article/view/2164</w:t>
        </w:r>
      </w:hyperlink>
      <w:r w:rsidRPr="00BE7128">
        <w:t xml:space="preserve">. Acesso em: </w:t>
      </w:r>
      <w:r>
        <w:t>31</w:t>
      </w:r>
      <w:r w:rsidRPr="00BE7128">
        <w:t xml:space="preserve"> ago. 2026.</w:t>
      </w:r>
    </w:p>
    <w:p w14:paraId="6DE1D8E3" w14:textId="77777777" w:rsidR="00676DF1" w:rsidRPr="00134D9A" w:rsidRDefault="00676DF1" w:rsidP="00F50FEF">
      <w:pPr>
        <w:pStyle w:val="Corpodetexto"/>
      </w:pPr>
    </w:p>
    <w:p w14:paraId="0C4A5D6D" w14:textId="77777777" w:rsidR="00676DF1" w:rsidRDefault="00676DF1" w:rsidP="009F6520">
      <w:pPr>
        <w:pStyle w:val="RTCUAviso"/>
      </w:pPr>
      <w:r w:rsidRPr="008908C7">
        <w:t>As declarações a seguir são de preenchimento obrigatório e serão publicadas juntamente com o trabalho.</w:t>
      </w:r>
    </w:p>
    <w:p w14:paraId="15D47240" w14:textId="77777777" w:rsidR="00134D9A" w:rsidRPr="001A5516" w:rsidRDefault="00134D9A" w:rsidP="00F50FEF">
      <w:pPr>
        <w:pStyle w:val="Corpodetexto"/>
      </w:pPr>
    </w:p>
    <w:p w14:paraId="37C7A611" w14:textId="77777777" w:rsidR="00676DF1" w:rsidRDefault="00676DF1" w:rsidP="009F6520">
      <w:pPr>
        <w:pStyle w:val="Ttulo1"/>
      </w:pPr>
      <w:commentRangeStart w:id="40"/>
      <w:r w:rsidRPr="007C3E80">
        <w:t>FINANCIAMENTO</w:t>
      </w:r>
      <w:commentRangeEnd w:id="40"/>
      <w:r>
        <w:rPr>
          <w:rStyle w:val="Refdecomentrio"/>
          <w:rFonts w:eastAsiaTheme="minorEastAsia" w:cstheme="minorBidi"/>
          <w:b w:val="0"/>
          <w:caps w:val="0"/>
          <w:color w:val="auto"/>
        </w:rPr>
        <w:commentReference w:id="40"/>
      </w:r>
    </w:p>
    <w:p w14:paraId="4ECCEBDB" w14:textId="77777777" w:rsidR="00134D9A" w:rsidRPr="00134D9A" w:rsidRDefault="00134D9A" w:rsidP="00F50FEF">
      <w:pPr>
        <w:pStyle w:val="Corpodetexto"/>
      </w:pPr>
    </w:p>
    <w:p w14:paraId="3359A781" w14:textId="6F2097CC" w:rsidR="00714B52" w:rsidRPr="00714B52" w:rsidRDefault="00714B52" w:rsidP="00F50FEF">
      <w:pPr>
        <w:pStyle w:val="Corpodetexto"/>
        <w:rPr>
          <w:lang w:val="en-GB"/>
        </w:rPr>
      </w:pPr>
      <w:r w:rsidRPr="00714B52">
        <w:rPr>
          <w:noProof/>
          <w:lang w:val="en-GB"/>
        </w:rPr>
        <w:t>Lorem ipsum dolor sit amet, consectetuer adipiscing elit. Maecenas porttitor congue massa. Fusce posuere, magna sed pulvinar ultricies, purus lectus malesuada libero, sit amet commodo magna eros quis urna.</w:t>
      </w:r>
    </w:p>
    <w:p w14:paraId="0C42DF20" w14:textId="77777777" w:rsidR="009F6520" w:rsidRPr="00714B52" w:rsidRDefault="009F6520" w:rsidP="00F50FEF">
      <w:pPr>
        <w:pStyle w:val="Corpodetexto"/>
        <w:rPr>
          <w:lang w:val="en-GB"/>
        </w:rPr>
      </w:pPr>
    </w:p>
    <w:p w14:paraId="42A5FFCF" w14:textId="77777777" w:rsidR="00676DF1" w:rsidRDefault="00676DF1" w:rsidP="009F6520">
      <w:pPr>
        <w:pStyle w:val="Ttulo1"/>
      </w:pPr>
      <w:commentRangeStart w:id="41"/>
      <w:r w:rsidRPr="007C3E80">
        <w:t>CONFLITO DE INTERESSES</w:t>
      </w:r>
      <w:commentRangeEnd w:id="41"/>
      <w:r>
        <w:rPr>
          <w:rStyle w:val="Refdecomentrio"/>
          <w:rFonts w:eastAsiaTheme="minorEastAsia" w:cstheme="minorBidi"/>
          <w:b w:val="0"/>
          <w:caps w:val="0"/>
          <w:color w:val="auto"/>
        </w:rPr>
        <w:commentReference w:id="41"/>
      </w:r>
    </w:p>
    <w:p w14:paraId="42FF541E" w14:textId="77777777" w:rsidR="00134D9A" w:rsidRPr="00134D9A" w:rsidRDefault="00134D9A" w:rsidP="00F50FEF">
      <w:pPr>
        <w:pStyle w:val="Corpodetexto"/>
      </w:pPr>
    </w:p>
    <w:p w14:paraId="75537C1E"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0B378E0F" w14:textId="77777777" w:rsidR="00134D9A" w:rsidRPr="007C3E80" w:rsidRDefault="00134D9A" w:rsidP="00F50FEF">
      <w:pPr>
        <w:pStyle w:val="Corpodetexto"/>
      </w:pPr>
    </w:p>
    <w:p w14:paraId="1ECD80FD" w14:textId="77777777" w:rsidR="00676DF1" w:rsidRDefault="00676DF1" w:rsidP="009F6520">
      <w:pPr>
        <w:pStyle w:val="Ttulo1"/>
      </w:pPr>
      <w:commentRangeStart w:id="42"/>
      <w:r w:rsidRPr="007C3E80">
        <w:t>DISPONIBILIDADE DOS DADOS</w:t>
      </w:r>
      <w:commentRangeEnd w:id="42"/>
      <w:r>
        <w:rPr>
          <w:rStyle w:val="Refdecomentrio"/>
          <w:rFonts w:eastAsiaTheme="minorEastAsia" w:cstheme="minorBidi"/>
          <w:b w:val="0"/>
          <w:caps w:val="0"/>
          <w:color w:val="auto"/>
        </w:rPr>
        <w:commentReference w:id="42"/>
      </w:r>
    </w:p>
    <w:p w14:paraId="09CD8594" w14:textId="77777777" w:rsidR="00134D9A" w:rsidRPr="00134D9A" w:rsidRDefault="00134D9A" w:rsidP="00F50FEF">
      <w:pPr>
        <w:pStyle w:val="Corpodetexto"/>
      </w:pPr>
    </w:p>
    <w:p w14:paraId="5A0E88CA" w14:textId="0CBD8C81" w:rsidR="00EC60D7" w:rsidRPr="00714B52" w:rsidRDefault="00714B52" w:rsidP="00F50FEF">
      <w:pPr>
        <w:pStyle w:val="Corpodetexto"/>
      </w:pPr>
      <w:r w:rsidRPr="00714B52">
        <w:rPr>
          <w:noProof/>
          <w:lang w:val="en-GB"/>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w:t>
      </w:r>
    </w:p>
    <w:p w14:paraId="4ECFCE03" w14:textId="77777777" w:rsidR="00134D9A" w:rsidRPr="00EC60D7" w:rsidRDefault="00134D9A" w:rsidP="00F50FEF">
      <w:pPr>
        <w:pStyle w:val="Corpodetexto"/>
        <w:rPr>
          <w:lang w:val="en-GB"/>
        </w:rPr>
      </w:pPr>
    </w:p>
    <w:p w14:paraId="682D1F0C" w14:textId="77777777" w:rsidR="00676DF1" w:rsidRDefault="00676DF1" w:rsidP="009F6520">
      <w:pPr>
        <w:pStyle w:val="Ttulo1"/>
      </w:pPr>
      <w:commentRangeStart w:id="43"/>
      <w:r w:rsidRPr="007C3E80">
        <w:lastRenderedPageBreak/>
        <w:t>APROVAÇÃO ÉTICA, SE APLICÁVEL</w:t>
      </w:r>
      <w:commentRangeEnd w:id="43"/>
      <w:r>
        <w:rPr>
          <w:rStyle w:val="Refdecomentrio"/>
          <w:rFonts w:eastAsiaTheme="minorEastAsia" w:cstheme="minorBidi"/>
          <w:b w:val="0"/>
          <w:caps w:val="0"/>
          <w:color w:val="auto"/>
        </w:rPr>
        <w:commentReference w:id="43"/>
      </w:r>
    </w:p>
    <w:p w14:paraId="65F93CBA" w14:textId="77777777" w:rsidR="00134D9A" w:rsidRPr="00134D9A" w:rsidRDefault="00134D9A" w:rsidP="00F50FEF">
      <w:pPr>
        <w:pStyle w:val="Corpodetexto"/>
      </w:pPr>
    </w:p>
    <w:p w14:paraId="260CF7BD"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5D08DFE8" w14:textId="77777777" w:rsidR="00134D9A" w:rsidRPr="007C3E80" w:rsidRDefault="00134D9A" w:rsidP="00F50FEF">
      <w:pPr>
        <w:pStyle w:val="Corpodetexto"/>
      </w:pPr>
    </w:p>
    <w:p w14:paraId="5A88C21C" w14:textId="77777777" w:rsidR="00676DF1" w:rsidRDefault="00676DF1" w:rsidP="009F6520">
      <w:pPr>
        <w:pStyle w:val="Ttulo1"/>
      </w:pPr>
      <w:commentRangeStart w:id="44"/>
      <w:r w:rsidRPr="007C3E80">
        <w:t>PUBLICAÇÃO DE PREPRINT</w:t>
      </w:r>
      <w:commentRangeEnd w:id="44"/>
      <w:r>
        <w:rPr>
          <w:rStyle w:val="Refdecomentrio"/>
          <w:rFonts w:eastAsiaTheme="minorEastAsia" w:cstheme="minorBidi"/>
          <w:b w:val="0"/>
          <w:caps w:val="0"/>
          <w:color w:val="auto"/>
        </w:rPr>
        <w:commentReference w:id="44"/>
      </w:r>
    </w:p>
    <w:p w14:paraId="083ABF1E" w14:textId="77777777" w:rsidR="00134D9A" w:rsidRPr="00134D9A" w:rsidRDefault="00134D9A" w:rsidP="00F50FEF">
      <w:pPr>
        <w:pStyle w:val="Corpodetexto"/>
      </w:pPr>
    </w:p>
    <w:p w14:paraId="4B8B8BB4" w14:textId="77777777" w:rsidR="00676DF1"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06FFF6A5" w14:textId="77777777" w:rsidR="00134D9A" w:rsidRPr="007C3E80" w:rsidRDefault="00134D9A" w:rsidP="00F50FEF">
      <w:pPr>
        <w:pStyle w:val="Corpodetexto"/>
      </w:pPr>
    </w:p>
    <w:p w14:paraId="437B68EF" w14:textId="77777777" w:rsidR="00676DF1" w:rsidRDefault="00676DF1" w:rsidP="009F6520">
      <w:pPr>
        <w:pStyle w:val="Ttulo1"/>
      </w:pPr>
      <w:commentRangeStart w:id="45"/>
      <w:r w:rsidRPr="007C3E80">
        <w:t>USO DE IA</w:t>
      </w:r>
      <w:commentRangeEnd w:id="45"/>
      <w:r>
        <w:rPr>
          <w:rStyle w:val="Refdecomentrio"/>
          <w:rFonts w:eastAsiaTheme="minorEastAsia" w:cstheme="minorBidi"/>
          <w:b w:val="0"/>
          <w:caps w:val="0"/>
          <w:color w:val="auto"/>
        </w:rPr>
        <w:commentReference w:id="45"/>
      </w:r>
    </w:p>
    <w:p w14:paraId="0D62015B" w14:textId="77777777" w:rsidR="00134D9A" w:rsidRPr="00134D9A" w:rsidRDefault="00134D9A" w:rsidP="00F50FEF">
      <w:pPr>
        <w:pStyle w:val="Corpodetexto"/>
      </w:pPr>
    </w:p>
    <w:p w14:paraId="70756BEB" w14:textId="77777777" w:rsidR="00676DF1" w:rsidRPr="007C3E80" w:rsidRDefault="00676DF1" w:rsidP="00F50FEF">
      <w:pPr>
        <w:pStyle w:val="Corpodetexto"/>
      </w:pPr>
      <w:proofErr w:type="spellStart"/>
      <w:r w:rsidRPr="007C3E80">
        <w:t>Lorem</w:t>
      </w:r>
      <w:proofErr w:type="spellEnd"/>
      <w:r w:rsidRPr="007C3E80">
        <w:t xml:space="preserve"> ipsum </w:t>
      </w:r>
      <w:proofErr w:type="spellStart"/>
      <w:r w:rsidRPr="007C3E80">
        <w:t>dolor</w:t>
      </w:r>
      <w:proofErr w:type="spellEnd"/>
      <w:r w:rsidRPr="007C3E80">
        <w:t xml:space="preserve"> </w:t>
      </w:r>
      <w:proofErr w:type="spellStart"/>
      <w:r w:rsidRPr="007C3E80">
        <w:t>sit</w:t>
      </w:r>
      <w:proofErr w:type="spellEnd"/>
      <w:r w:rsidRPr="007C3E80">
        <w:t xml:space="preserve"> </w:t>
      </w:r>
      <w:proofErr w:type="spellStart"/>
      <w:r w:rsidRPr="007C3E80">
        <w:t>amet</w:t>
      </w:r>
      <w:proofErr w:type="spellEnd"/>
      <w:r w:rsidRPr="007C3E80">
        <w:t xml:space="preserve">, </w:t>
      </w:r>
      <w:proofErr w:type="spellStart"/>
      <w:r w:rsidRPr="007C3E80">
        <w:t>consectetuer</w:t>
      </w:r>
      <w:proofErr w:type="spellEnd"/>
      <w:r w:rsidRPr="007C3E80">
        <w:t xml:space="preserve"> </w:t>
      </w:r>
      <w:proofErr w:type="spellStart"/>
      <w:r w:rsidRPr="007C3E80">
        <w:t>adipiscing</w:t>
      </w:r>
      <w:proofErr w:type="spellEnd"/>
      <w:r w:rsidRPr="007C3E80">
        <w:t xml:space="preserve"> </w:t>
      </w:r>
      <w:proofErr w:type="spellStart"/>
      <w:r w:rsidRPr="007C3E80">
        <w:t>elit</w:t>
      </w:r>
      <w:proofErr w:type="spellEnd"/>
      <w:r w:rsidRPr="007C3E80">
        <w:t xml:space="preserve">. Ut </w:t>
      </w:r>
      <w:proofErr w:type="spellStart"/>
      <w:r w:rsidRPr="007C3E80">
        <w:t>purus</w:t>
      </w:r>
      <w:proofErr w:type="spellEnd"/>
      <w:r w:rsidRPr="007C3E80">
        <w:t xml:space="preserve"> </w:t>
      </w:r>
      <w:proofErr w:type="spellStart"/>
      <w:r w:rsidRPr="007C3E80">
        <w:t>elit</w:t>
      </w:r>
      <w:proofErr w:type="spellEnd"/>
      <w:r w:rsidRPr="007C3E80">
        <w:t xml:space="preserve">, </w:t>
      </w:r>
      <w:proofErr w:type="spellStart"/>
      <w:r w:rsidRPr="007C3E80">
        <w:t>vestibulum</w:t>
      </w:r>
      <w:proofErr w:type="spellEnd"/>
      <w:r w:rsidRPr="007C3E80">
        <w:t xml:space="preserve"> ut, </w:t>
      </w:r>
      <w:proofErr w:type="spellStart"/>
      <w:r w:rsidRPr="007C3E80">
        <w:t>placerat</w:t>
      </w:r>
      <w:proofErr w:type="spellEnd"/>
      <w:r w:rsidRPr="007C3E80">
        <w:t xml:space="preserve"> ac, </w:t>
      </w:r>
      <w:proofErr w:type="spellStart"/>
      <w:r w:rsidRPr="007C3E80">
        <w:t>adipiscing</w:t>
      </w:r>
      <w:proofErr w:type="spellEnd"/>
      <w:r w:rsidRPr="007C3E80">
        <w:t xml:space="preserve"> vitae, felis. </w:t>
      </w:r>
      <w:proofErr w:type="spellStart"/>
      <w:r w:rsidRPr="007C3E80">
        <w:t>Curabitur</w:t>
      </w:r>
      <w:proofErr w:type="spellEnd"/>
      <w:r w:rsidRPr="007C3E80">
        <w:t xml:space="preserve"> </w:t>
      </w:r>
      <w:proofErr w:type="spellStart"/>
      <w:r w:rsidRPr="007C3E80">
        <w:t>dictum</w:t>
      </w:r>
      <w:proofErr w:type="spellEnd"/>
      <w:r w:rsidRPr="007C3E80">
        <w:t xml:space="preserve"> gravida </w:t>
      </w:r>
      <w:proofErr w:type="spellStart"/>
      <w:r w:rsidRPr="007C3E80">
        <w:t>mauris</w:t>
      </w:r>
      <w:proofErr w:type="spellEnd"/>
    </w:p>
    <w:p w14:paraId="63BA0111" w14:textId="77777777" w:rsidR="00676DF1" w:rsidRDefault="00676DF1" w:rsidP="00F50FEF">
      <w:pPr>
        <w:pStyle w:val="Corpodetexto"/>
      </w:pPr>
    </w:p>
    <w:p w14:paraId="71C7DC30" w14:textId="77777777" w:rsidR="00676DF1" w:rsidRPr="003A2FFF" w:rsidRDefault="00676DF1" w:rsidP="00F50FEF">
      <w:pPr>
        <w:pStyle w:val="Corpodetexto"/>
      </w:pPr>
    </w:p>
    <w:p w14:paraId="66573171" w14:textId="77777777" w:rsidR="00676DF1" w:rsidRDefault="00676DF1" w:rsidP="00F50FEF">
      <w:pPr>
        <w:pStyle w:val="Corpodetexto"/>
      </w:pPr>
      <w:r w:rsidRPr="007C3E80">
        <w:t>APÊNDICE A — ORIENTAÇÕES EDITORIAIS COMPLEMENTARES</w:t>
      </w:r>
    </w:p>
    <w:p w14:paraId="0A57F08F" w14:textId="77777777" w:rsidR="00607BCA" w:rsidRPr="007C3E80" w:rsidRDefault="00607BCA" w:rsidP="00F50FEF">
      <w:pPr>
        <w:pStyle w:val="Corpodetexto"/>
      </w:pPr>
    </w:p>
    <w:p w14:paraId="3A10BC54" w14:textId="77777777" w:rsidR="00676DF1" w:rsidRDefault="00676DF1" w:rsidP="00F87E4C">
      <w:pPr>
        <w:pStyle w:val="Corpodetexto"/>
        <w:numPr>
          <w:ilvl w:val="0"/>
          <w:numId w:val="35"/>
        </w:numPr>
        <w:ind w:left="397"/>
      </w:pPr>
      <w:r w:rsidRPr="007C3E80">
        <w:t xml:space="preserve">Para utilizar </w:t>
      </w:r>
      <w:r w:rsidRPr="007C3E80">
        <w:rPr>
          <w:b/>
          <w:bCs/>
        </w:rPr>
        <w:t>negrito, itálico, sublinha, letra minúscula e maiúscula, aspas, hífen, travessão, parênteses, colchetes</w:t>
      </w:r>
      <w:r w:rsidRPr="007C3E80">
        <w:t xml:space="preserve"> e </w:t>
      </w:r>
      <w:r w:rsidRPr="007C3E80">
        <w:rPr>
          <w:b/>
          <w:bCs/>
        </w:rPr>
        <w:t>barra</w:t>
      </w:r>
      <w:r w:rsidRPr="007C3E80">
        <w:t xml:space="preserve"> no corpo do trabalho, devem ser observadas as orientações constantes do capítulo 3 do </w:t>
      </w:r>
      <w:hyperlink r:id="rId25">
        <w:r w:rsidRPr="007C3E80">
          <w:rPr>
            <w:rStyle w:val="Hyperlink"/>
            <w:i/>
          </w:rPr>
          <w:t>Guia de editoração do Tribunal de Contas da União</w:t>
        </w:r>
      </w:hyperlink>
      <w:r w:rsidRPr="007C3E80">
        <w:t>.</w:t>
      </w:r>
    </w:p>
    <w:p w14:paraId="2702C47B" w14:textId="77777777" w:rsidR="00607BCA" w:rsidRPr="007C3E80" w:rsidRDefault="00607BCA" w:rsidP="003147D6">
      <w:pPr>
        <w:pStyle w:val="Corpodetexto"/>
        <w:ind w:left="397"/>
      </w:pPr>
    </w:p>
    <w:p w14:paraId="2F15BB28" w14:textId="77777777" w:rsidR="00676DF1" w:rsidRDefault="00676DF1" w:rsidP="00F87E4C">
      <w:pPr>
        <w:pStyle w:val="Corpodetexto"/>
        <w:numPr>
          <w:ilvl w:val="0"/>
          <w:numId w:val="35"/>
        </w:numPr>
        <w:ind w:left="397"/>
      </w:pPr>
      <w:r w:rsidRPr="007C3E80">
        <w:t xml:space="preserve">Para utilizar </w:t>
      </w:r>
      <w:r w:rsidRPr="007C3E80">
        <w:rPr>
          <w:b/>
          <w:bCs/>
        </w:rPr>
        <w:t>numeração progressiva</w:t>
      </w:r>
      <w:r w:rsidRPr="007C3E80">
        <w:t xml:space="preserve"> no corpo do trabalho, devem ser observadas as orientações constantes da seção 4.4 do capítulo 4 do </w:t>
      </w:r>
      <w:hyperlink r:id="rId26">
        <w:r w:rsidRPr="007C3E80">
          <w:rPr>
            <w:rStyle w:val="Hyperlink"/>
            <w:i/>
          </w:rPr>
          <w:t>Guia de editoração do Tribunal de Contas da União</w:t>
        </w:r>
      </w:hyperlink>
      <w:r w:rsidRPr="007C3E80">
        <w:t>.</w:t>
      </w:r>
    </w:p>
    <w:p w14:paraId="1B24CA57" w14:textId="77777777" w:rsidR="00607BCA" w:rsidRPr="007C3E80" w:rsidRDefault="00607BCA" w:rsidP="003147D6">
      <w:pPr>
        <w:pStyle w:val="Corpodetexto"/>
        <w:ind w:left="397"/>
      </w:pPr>
    </w:p>
    <w:p w14:paraId="6FB9C2CC" w14:textId="77777777" w:rsidR="00676DF1" w:rsidRPr="00607BCA" w:rsidRDefault="00676DF1" w:rsidP="00F87E4C">
      <w:pPr>
        <w:pStyle w:val="Corpodetexto"/>
        <w:numPr>
          <w:ilvl w:val="0"/>
          <w:numId w:val="35"/>
        </w:numPr>
        <w:ind w:left="397"/>
        <w:rPr>
          <w:rStyle w:val="EstiloHyperlinkSublinhado"/>
          <w:color w:val="auto"/>
          <w:u w:val="none"/>
        </w:rPr>
      </w:pPr>
      <w:r w:rsidRPr="007C3E80">
        <w:t xml:space="preserve">Para inserir </w:t>
      </w:r>
      <w:r w:rsidRPr="007C3E80">
        <w:rPr>
          <w:b/>
          <w:bCs/>
        </w:rPr>
        <w:t>ilustração</w:t>
      </w:r>
      <w:r w:rsidRPr="007C3E80">
        <w:t xml:space="preserve"> (fotografia, composição, imagem digital criada com ferramenta tecnológica, mapa, quadro, tabela, infográfico, dentre outras) no corpo do trabalho, devem ser observadas as orientações constantes da seção 4.7 do capítulo 4 do </w:t>
      </w:r>
      <w:commentRangeStart w:id="46"/>
      <w:r w:rsidRPr="008C1B78">
        <w:rPr>
          <w:rStyle w:val="EstiloHyperlinkSublinhado"/>
        </w:rPr>
        <w:fldChar w:fldCharType="begin"/>
      </w:r>
      <w:r w:rsidRPr="008C1B78">
        <w:rPr>
          <w:rStyle w:val="EstiloHyperlinkSublinhado"/>
        </w:rPr>
        <w:instrText>HYPERLINK "https://revista.tcu.gov.br/ojs/index.php/RTCU/libraryFiles/downloadPublic/6" \h</w:instrText>
      </w:r>
      <w:r w:rsidRPr="008C1B78">
        <w:rPr>
          <w:rStyle w:val="EstiloHyperlinkSublinhado"/>
        </w:rPr>
      </w:r>
      <w:r w:rsidRPr="008C1B78">
        <w:rPr>
          <w:rStyle w:val="EstiloHyperlinkSublinhado"/>
        </w:rPr>
        <w:fldChar w:fldCharType="separate"/>
      </w:r>
      <w:r w:rsidRPr="008C1B78">
        <w:rPr>
          <w:rStyle w:val="EstiloHyperlinkSublinhado"/>
        </w:rPr>
        <w:t>Guia de editoração do Tribunal de Contas da União</w:t>
      </w:r>
      <w:r w:rsidRPr="008C1B78">
        <w:rPr>
          <w:rStyle w:val="EstiloHyperlinkSublinhado"/>
        </w:rPr>
        <w:fldChar w:fldCharType="end"/>
      </w:r>
      <w:commentRangeEnd w:id="46"/>
      <w:r w:rsidRPr="008C1B78">
        <w:rPr>
          <w:rStyle w:val="EstiloHyperlinkSublinhado"/>
        </w:rPr>
        <w:commentReference w:id="46"/>
      </w:r>
      <w:r w:rsidRPr="008C1B78">
        <w:rPr>
          <w:rStyle w:val="EstiloHyperlinkSublinhado"/>
        </w:rPr>
        <w:t>.</w:t>
      </w:r>
    </w:p>
    <w:p w14:paraId="66BBD4E2" w14:textId="77777777" w:rsidR="00607BCA" w:rsidRPr="00B907FA" w:rsidRDefault="00607BCA" w:rsidP="003147D6">
      <w:pPr>
        <w:pStyle w:val="Corpodetexto"/>
        <w:ind w:left="397"/>
      </w:pPr>
    </w:p>
    <w:p w14:paraId="44730113" w14:textId="77777777" w:rsidR="00676DF1" w:rsidRDefault="00676DF1" w:rsidP="00F87E4C">
      <w:pPr>
        <w:pStyle w:val="Corpodetexto"/>
        <w:numPr>
          <w:ilvl w:val="0"/>
          <w:numId w:val="35"/>
        </w:numPr>
        <w:ind w:left="397"/>
      </w:pPr>
      <w:r w:rsidRPr="007C3E80">
        <w:lastRenderedPageBreak/>
        <w:t xml:space="preserve">Para utilizar </w:t>
      </w:r>
      <w:r w:rsidRPr="007C3E80">
        <w:rPr>
          <w:b/>
          <w:bCs/>
        </w:rPr>
        <w:t>enumeração</w:t>
      </w:r>
      <w:r w:rsidRPr="007C3E80">
        <w:t xml:space="preserve"> no corpo do trabalho, devem ser observadas as orientações constantes da seção 4.8 do capítulo 4 do </w:t>
      </w:r>
      <w:hyperlink r:id="rId27">
        <w:r w:rsidRPr="008C1B78">
          <w:rPr>
            <w:rStyle w:val="EstiloHyperlinkSublinhado"/>
          </w:rPr>
          <w:t>Guia de editoração do Tribunal de Contas da União</w:t>
        </w:r>
      </w:hyperlink>
      <w:r w:rsidRPr="007C3E80">
        <w:t>.</w:t>
      </w:r>
    </w:p>
    <w:p w14:paraId="28DC05D3" w14:textId="77777777" w:rsidR="00607BCA" w:rsidRPr="007C3E80" w:rsidRDefault="00607BCA" w:rsidP="003147D6">
      <w:pPr>
        <w:pStyle w:val="Corpodetexto"/>
        <w:ind w:left="397"/>
      </w:pPr>
    </w:p>
    <w:p w14:paraId="0AFCFE36" w14:textId="77777777" w:rsidR="00676DF1" w:rsidRPr="00607BCA" w:rsidRDefault="00676DF1" w:rsidP="00F87E4C">
      <w:pPr>
        <w:pStyle w:val="Corpodetexto"/>
        <w:numPr>
          <w:ilvl w:val="0"/>
          <w:numId w:val="35"/>
        </w:numPr>
        <w:ind w:left="397"/>
        <w:rPr>
          <w:rStyle w:val="EstiloHyperlinkSublinhado"/>
          <w:color w:val="auto"/>
          <w:u w:val="none"/>
        </w:rPr>
      </w:pPr>
      <w:r w:rsidRPr="007C3E80">
        <w:t xml:space="preserve">Para utilizar </w:t>
      </w:r>
      <w:r w:rsidRPr="007C3E80">
        <w:rPr>
          <w:b/>
          <w:bCs/>
        </w:rPr>
        <w:t>citação</w:t>
      </w:r>
      <w:r w:rsidRPr="007C3E80">
        <w:t xml:space="preserve"> no corpo do trabalho, devem ser observadas as orientações constantes da seção 4.9 do capítulo 4 do </w:t>
      </w:r>
      <w:hyperlink r:id="rId28">
        <w:r w:rsidRPr="008C1B78">
          <w:rPr>
            <w:rStyle w:val="EstiloHyperlinkSublinhado"/>
          </w:rPr>
          <w:t>Guia de editoração do Tribunal de Contas da União</w:t>
        </w:r>
      </w:hyperlink>
      <w:r w:rsidRPr="008C1B78">
        <w:rPr>
          <w:rStyle w:val="EstiloHyperlinkSublinhado"/>
        </w:rPr>
        <w:t>.</w:t>
      </w:r>
    </w:p>
    <w:p w14:paraId="545ABBE8" w14:textId="77777777" w:rsidR="00607BCA" w:rsidRPr="007C3E80" w:rsidRDefault="00607BCA" w:rsidP="003147D6">
      <w:pPr>
        <w:pStyle w:val="Corpodetexto"/>
        <w:ind w:left="397"/>
      </w:pPr>
    </w:p>
    <w:p w14:paraId="26B11BF6" w14:textId="77777777" w:rsidR="00676DF1" w:rsidRDefault="00676DF1" w:rsidP="00F87E4C">
      <w:pPr>
        <w:pStyle w:val="Corpodetexto"/>
        <w:numPr>
          <w:ilvl w:val="0"/>
          <w:numId w:val="35"/>
        </w:numPr>
        <w:ind w:left="397"/>
      </w:pPr>
      <w:r w:rsidRPr="007C3E80">
        <w:t xml:space="preserve">Para utilizar </w:t>
      </w:r>
      <w:r w:rsidRPr="007C3E80">
        <w:rPr>
          <w:b/>
          <w:bCs/>
        </w:rPr>
        <w:t>nota</w:t>
      </w:r>
      <w:r w:rsidRPr="007C3E80">
        <w:t xml:space="preserve"> no corpo do trabalho, devem ser observadas as orientações constantes da seção 4.10 do capítulo 4 do </w:t>
      </w:r>
      <w:hyperlink r:id="rId29">
        <w:r w:rsidRPr="008C1B78">
          <w:rPr>
            <w:rStyle w:val="EstiloHyperlinkSublinhado"/>
          </w:rPr>
          <w:t>Guia de editoração do Tribunal de Contas da União</w:t>
        </w:r>
      </w:hyperlink>
      <w:r w:rsidRPr="007C3E80">
        <w:t>.</w:t>
      </w:r>
    </w:p>
    <w:p w14:paraId="79808EF7" w14:textId="77777777" w:rsidR="00607BCA" w:rsidRPr="007C3E80" w:rsidRDefault="00607BCA" w:rsidP="003147D6">
      <w:pPr>
        <w:pStyle w:val="Corpodetexto"/>
        <w:ind w:left="397"/>
      </w:pPr>
    </w:p>
    <w:p w14:paraId="738A64A3" w14:textId="77777777" w:rsidR="00676DF1" w:rsidRDefault="00676DF1" w:rsidP="00F87E4C">
      <w:pPr>
        <w:pStyle w:val="Corpodetexto"/>
        <w:numPr>
          <w:ilvl w:val="0"/>
          <w:numId w:val="35"/>
        </w:numPr>
        <w:ind w:left="397"/>
      </w:pPr>
      <w:r w:rsidRPr="007C3E80">
        <w:t xml:space="preserve">Para utilizar </w:t>
      </w:r>
      <w:r w:rsidRPr="007C3E80">
        <w:rPr>
          <w:b/>
          <w:bCs/>
        </w:rPr>
        <w:t>reduções</w:t>
      </w:r>
      <w:r w:rsidRPr="007C3E80">
        <w:t xml:space="preserve"> (abreviação, abreviatura, sigla e símbolo) no corpo do trabalho, devem ser observadas as orientações constantes da seção 5.1 do capítulo 5 do </w:t>
      </w:r>
      <w:hyperlink r:id="rId30">
        <w:r w:rsidRPr="008C1B78">
          <w:rPr>
            <w:rStyle w:val="EstiloHyperlinkSublinhado"/>
          </w:rPr>
          <w:t>Guia de editoração do Tribunal de Contas da União</w:t>
        </w:r>
      </w:hyperlink>
      <w:r w:rsidRPr="007C3E80">
        <w:t>.</w:t>
      </w:r>
    </w:p>
    <w:p w14:paraId="1C204156" w14:textId="77777777" w:rsidR="00607BCA" w:rsidRPr="007C3E80" w:rsidRDefault="00607BCA" w:rsidP="003147D6">
      <w:pPr>
        <w:pStyle w:val="Corpodetexto"/>
        <w:ind w:left="397"/>
      </w:pPr>
    </w:p>
    <w:p w14:paraId="1F43AADE" w14:textId="77777777" w:rsidR="00676DF1" w:rsidRDefault="00676DF1" w:rsidP="00F87E4C">
      <w:pPr>
        <w:pStyle w:val="Corpodetexto"/>
        <w:numPr>
          <w:ilvl w:val="0"/>
          <w:numId w:val="35"/>
        </w:numPr>
        <w:ind w:left="397"/>
      </w:pPr>
      <w:r w:rsidRPr="007C3E80">
        <w:t xml:space="preserve">Para mencionar </w:t>
      </w:r>
      <w:r w:rsidRPr="007C3E80">
        <w:rPr>
          <w:b/>
          <w:bCs/>
        </w:rPr>
        <w:t>texto legal</w:t>
      </w:r>
      <w:r w:rsidRPr="007C3E80">
        <w:t xml:space="preserve"> no corpo do trabalho, devem ser observadas as orientações constantes da seção 5.2 do capítulo 5 do </w:t>
      </w:r>
      <w:hyperlink r:id="rId31">
        <w:r w:rsidRPr="008C1B78">
          <w:rPr>
            <w:rStyle w:val="EstiloHyperlinkSublinhado"/>
          </w:rPr>
          <w:t>Guia de editoração do Tribunal de Contas da União</w:t>
        </w:r>
      </w:hyperlink>
      <w:r w:rsidRPr="007C3E80">
        <w:t>.</w:t>
      </w:r>
    </w:p>
    <w:p w14:paraId="3954D400" w14:textId="77777777" w:rsidR="00607BCA" w:rsidRPr="007C3E80" w:rsidRDefault="00607BCA" w:rsidP="003147D6">
      <w:pPr>
        <w:pStyle w:val="Corpodetexto"/>
        <w:ind w:left="397"/>
      </w:pPr>
    </w:p>
    <w:p w14:paraId="01FEBEA0" w14:textId="77777777" w:rsidR="00676DF1" w:rsidRPr="00607BCA" w:rsidRDefault="00676DF1" w:rsidP="00F87E4C">
      <w:pPr>
        <w:pStyle w:val="Corpodetexto"/>
        <w:numPr>
          <w:ilvl w:val="0"/>
          <w:numId w:val="35"/>
        </w:numPr>
        <w:ind w:left="397"/>
      </w:pPr>
      <w:r w:rsidRPr="007C3E80">
        <w:t xml:space="preserve">Para incluir </w:t>
      </w:r>
      <w:r w:rsidRPr="007C3E80">
        <w:rPr>
          <w:b/>
          <w:bCs/>
        </w:rPr>
        <w:t>apêndice</w:t>
      </w:r>
      <w:r w:rsidRPr="007C3E80">
        <w:t xml:space="preserve"> ou </w:t>
      </w:r>
      <w:r w:rsidRPr="007C3E80">
        <w:rPr>
          <w:b/>
          <w:bCs/>
        </w:rPr>
        <w:t>anexo</w:t>
      </w:r>
      <w:r w:rsidRPr="007C3E80">
        <w:t xml:space="preserve"> (tela, protótipo, fluxo, formulário, código, documentação, modelo, imagem etc.), devem ser observadas as orientações constantes das seções 6.16 e 6.17 do capítulo 6 do </w:t>
      </w:r>
      <w:hyperlink r:id="rId32">
        <w:r w:rsidRPr="008C1B78">
          <w:rPr>
            <w:rStyle w:val="EstiloHyperlinkSublinhado"/>
          </w:rPr>
          <w:t>Guia de editoração do Tribunal de Contas da União</w:t>
        </w:r>
      </w:hyperlink>
      <w:r w:rsidRPr="007C3E80">
        <w:rPr>
          <w:u w:val="single"/>
        </w:rPr>
        <w:t>.</w:t>
      </w:r>
    </w:p>
    <w:p w14:paraId="43221D86" w14:textId="77777777" w:rsidR="00607BCA" w:rsidRPr="007C3E80" w:rsidRDefault="00607BCA" w:rsidP="003147D6">
      <w:pPr>
        <w:pStyle w:val="Corpodetexto"/>
        <w:ind w:left="397"/>
      </w:pPr>
    </w:p>
    <w:p w14:paraId="24E3A78A" w14:textId="77777777" w:rsidR="00676DF1" w:rsidRDefault="00676DF1" w:rsidP="00F87E4C">
      <w:pPr>
        <w:pStyle w:val="Corpodetexto"/>
        <w:numPr>
          <w:ilvl w:val="0"/>
          <w:numId w:val="35"/>
        </w:numPr>
        <w:ind w:left="397"/>
      </w:pPr>
      <w:r w:rsidRPr="007C3E80">
        <w:t>Toda publicação do TCU tem como princípio a acessibilidade; como objetivo “identificar e eliminar barreira comunicacional que impede ou dificulta o acesso à informação”; e como diretriz “incorporar, transversalmente, conceito e princípio de acessibilidade à comunicação organizacional”. Por essa razão, ao submeter trabalho, o autor deve observar o que segue.</w:t>
      </w:r>
    </w:p>
    <w:p w14:paraId="7CE0E295" w14:textId="77777777" w:rsidR="00607BCA" w:rsidRPr="007C3E80" w:rsidRDefault="00607BCA" w:rsidP="00F50FEF">
      <w:pPr>
        <w:pStyle w:val="Corpodetexto"/>
      </w:pPr>
    </w:p>
    <w:p w14:paraId="4C9F2171" w14:textId="77777777" w:rsidR="00676DF1" w:rsidRDefault="00676DF1" w:rsidP="00F87E4C">
      <w:pPr>
        <w:pStyle w:val="Corpodetexto"/>
        <w:numPr>
          <w:ilvl w:val="0"/>
          <w:numId w:val="36"/>
        </w:numPr>
      </w:pPr>
      <w:r w:rsidRPr="007C3E80">
        <w:t>Não utilizar letra maiúscula na integralidade de trecho.</w:t>
      </w:r>
    </w:p>
    <w:p w14:paraId="78E3D85E" w14:textId="77777777" w:rsidR="009328F2" w:rsidRPr="007C3E80" w:rsidRDefault="009328F2" w:rsidP="003147D6">
      <w:pPr>
        <w:pStyle w:val="Corpodetexto"/>
        <w:ind w:left="794"/>
      </w:pPr>
    </w:p>
    <w:p w14:paraId="0FD2C166" w14:textId="77777777" w:rsidR="00676DF1" w:rsidRDefault="00676DF1" w:rsidP="00F87E4C">
      <w:pPr>
        <w:pStyle w:val="Corpodetexto"/>
        <w:numPr>
          <w:ilvl w:val="0"/>
          <w:numId w:val="36"/>
        </w:numPr>
      </w:pPr>
      <w:r w:rsidRPr="007C3E80">
        <w:lastRenderedPageBreak/>
        <w:t xml:space="preserve">Informar, em toda ilustração incluída no texto, legenda descritiva da imagem (item obrigatório), que será fornecida ao leitor, na versão publicada, em caixa de texto alternativo (Alt </w:t>
      </w:r>
      <w:proofErr w:type="spellStart"/>
      <w:r w:rsidRPr="007C3E80">
        <w:t>text</w:t>
      </w:r>
      <w:proofErr w:type="spellEnd"/>
      <w:r w:rsidRPr="007C3E80">
        <w:t>); bem como disponibilizar, em formato editável, título, legenda, fonte, nota e demais textos associados ou inseridos na imagem, de modo a possibilitar a revisão, padronização e editoração do trabalho.</w:t>
      </w:r>
    </w:p>
    <w:p w14:paraId="29B25C05" w14:textId="77777777" w:rsidR="00D4218F" w:rsidRPr="007C3E80" w:rsidRDefault="00D4218F" w:rsidP="003147D6">
      <w:pPr>
        <w:pStyle w:val="Corpodetexto"/>
        <w:ind w:left="794"/>
      </w:pPr>
    </w:p>
    <w:p w14:paraId="23521543" w14:textId="77777777" w:rsidR="00676DF1" w:rsidRDefault="00676DF1" w:rsidP="00F87E4C">
      <w:pPr>
        <w:pStyle w:val="Corpodetexto"/>
        <w:numPr>
          <w:ilvl w:val="0"/>
          <w:numId w:val="36"/>
        </w:numPr>
      </w:pPr>
      <w:r w:rsidRPr="007C3E80">
        <w:t>Não mesclar linha ou coluna ao formatar quadro ou tabela.</w:t>
      </w:r>
    </w:p>
    <w:p w14:paraId="36D475F1" w14:textId="77777777" w:rsidR="00D4218F" w:rsidRPr="007C3E80" w:rsidRDefault="00D4218F" w:rsidP="003147D6">
      <w:pPr>
        <w:pStyle w:val="Corpodetexto"/>
        <w:ind w:left="794"/>
      </w:pPr>
    </w:p>
    <w:p w14:paraId="1F066F74" w14:textId="77777777" w:rsidR="00676DF1" w:rsidRDefault="00676DF1" w:rsidP="00F87E4C">
      <w:pPr>
        <w:pStyle w:val="Corpodetexto"/>
        <w:numPr>
          <w:ilvl w:val="0"/>
          <w:numId w:val="36"/>
        </w:numPr>
      </w:pPr>
      <w:r w:rsidRPr="007C3E80">
        <w:t>Adotar linguagem objetiva, clara e empática.</w:t>
      </w:r>
    </w:p>
    <w:p w14:paraId="5CA78F91" w14:textId="77777777" w:rsidR="00D4218F" w:rsidRPr="007C3E80" w:rsidRDefault="00D4218F" w:rsidP="003147D6">
      <w:pPr>
        <w:pStyle w:val="Corpodetexto"/>
        <w:ind w:left="794"/>
      </w:pPr>
    </w:p>
    <w:p w14:paraId="42167258" w14:textId="61E79B9B" w:rsidR="0094423F" w:rsidRPr="00607BCA" w:rsidRDefault="00676DF1" w:rsidP="00F87E4C">
      <w:pPr>
        <w:pStyle w:val="Corpodetexto"/>
        <w:numPr>
          <w:ilvl w:val="0"/>
          <w:numId w:val="36"/>
        </w:numPr>
      </w:pPr>
      <w:r w:rsidRPr="007C3E80">
        <w:t>Adotar abordagem de comunicação inclusiva. A Revista repudia qualquer atitude preconceituosa, racista, discriminatória ou que incite violência.</w:t>
      </w:r>
      <w:bookmarkEnd w:id="34"/>
    </w:p>
    <w:sectPr w:rsidR="0094423F" w:rsidRPr="00607BCA" w:rsidSect="000D6F1C">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1906" w:h="16838" w:code="9"/>
      <w:pgMar w:top="1418" w:right="1418" w:bottom="1418" w:left="1418" w:header="794" w:footer="51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quipe editorial RTCU" w:date="2026-09-04T12:25:00Z" w:initials="RTCU">
    <w:p w14:paraId="59D41FB3" w14:textId="77777777" w:rsidR="00676DF1" w:rsidRDefault="00676DF1" w:rsidP="00676DF1">
      <w:pPr>
        <w:pStyle w:val="Textodecomentrio"/>
        <w:jc w:val="left"/>
      </w:pPr>
      <w:r>
        <w:rPr>
          <w:rStyle w:val="Refdecomentrio"/>
        </w:rPr>
        <w:annotationRef/>
      </w:r>
      <w:r>
        <w:rPr>
          <w:color w:val="A66500"/>
        </w:rPr>
        <w:t>Orientação</w:t>
      </w:r>
      <w:r>
        <w:t>:</w:t>
      </w:r>
    </w:p>
    <w:p w14:paraId="39D0EAB2" w14:textId="77777777" w:rsidR="00676DF1" w:rsidRDefault="00676DF1" w:rsidP="00676DF1">
      <w:pPr>
        <w:pStyle w:val="Textodecomentrio"/>
        <w:jc w:val="left"/>
      </w:pPr>
      <w:r>
        <w:t>Neste campo, deve ser indicada uma das áreas relacionadas a seguir.</w:t>
      </w:r>
    </w:p>
    <w:p w14:paraId="1EC8923F" w14:textId="77777777" w:rsidR="00676DF1" w:rsidRDefault="00676DF1" w:rsidP="00F87E4C">
      <w:pPr>
        <w:pStyle w:val="Textodecomentrio"/>
        <w:numPr>
          <w:ilvl w:val="0"/>
          <w:numId w:val="4"/>
        </w:numPr>
        <w:jc w:val="left"/>
      </w:pPr>
      <w:r>
        <w:rPr>
          <w:highlight w:val="white"/>
        </w:rPr>
        <w:t>Controle governamental</w:t>
      </w:r>
    </w:p>
    <w:p w14:paraId="0F9F3DBA" w14:textId="77777777" w:rsidR="00676DF1" w:rsidRDefault="00676DF1" w:rsidP="00F87E4C">
      <w:pPr>
        <w:pStyle w:val="Textodecomentrio"/>
        <w:numPr>
          <w:ilvl w:val="0"/>
          <w:numId w:val="4"/>
        </w:numPr>
        <w:jc w:val="left"/>
      </w:pPr>
      <w:r>
        <w:rPr>
          <w:highlight w:val="white"/>
        </w:rPr>
        <w:t>Administração pública</w:t>
      </w:r>
    </w:p>
    <w:p w14:paraId="6B0FBCF1" w14:textId="77777777" w:rsidR="00676DF1" w:rsidRDefault="00676DF1" w:rsidP="00F87E4C">
      <w:pPr>
        <w:pStyle w:val="Textodecomentrio"/>
        <w:numPr>
          <w:ilvl w:val="0"/>
          <w:numId w:val="4"/>
        </w:numPr>
        <w:jc w:val="left"/>
      </w:pPr>
      <w:r>
        <w:rPr>
          <w:highlight w:val="white"/>
        </w:rPr>
        <w:t>Direito público</w:t>
      </w:r>
    </w:p>
    <w:p w14:paraId="55D0687A" w14:textId="77777777" w:rsidR="00676DF1" w:rsidRDefault="00676DF1" w:rsidP="00F87E4C">
      <w:pPr>
        <w:pStyle w:val="Textodecomentrio"/>
        <w:numPr>
          <w:ilvl w:val="0"/>
          <w:numId w:val="4"/>
        </w:numPr>
        <w:jc w:val="left"/>
      </w:pPr>
      <w:r>
        <w:rPr>
          <w:highlight w:val="white"/>
        </w:rPr>
        <w:t>Contabilidade</w:t>
      </w:r>
    </w:p>
    <w:p w14:paraId="37450522" w14:textId="77777777" w:rsidR="00676DF1" w:rsidRDefault="00676DF1" w:rsidP="00F87E4C">
      <w:pPr>
        <w:pStyle w:val="Textodecomentrio"/>
        <w:numPr>
          <w:ilvl w:val="0"/>
          <w:numId w:val="4"/>
        </w:numPr>
        <w:jc w:val="left"/>
      </w:pPr>
      <w:r>
        <w:rPr>
          <w:highlight w:val="white"/>
        </w:rPr>
        <w:t>Finanças</w:t>
      </w:r>
    </w:p>
    <w:p w14:paraId="6DE2CA02" w14:textId="77777777" w:rsidR="00676DF1" w:rsidRDefault="00676DF1" w:rsidP="00F87E4C">
      <w:pPr>
        <w:pStyle w:val="Textodecomentrio"/>
        <w:numPr>
          <w:ilvl w:val="0"/>
          <w:numId w:val="4"/>
        </w:numPr>
        <w:jc w:val="left"/>
      </w:pPr>
      <w:r>
        <w:rPr>
          <w:highlight w:val="white"/>
        </w:rPr>
        <w:t>Auditoria</w:t>
      </w:r>
    </w:p>
    <w:p w14:paraId="306C94B5" w14:textId="77777777" w:rsidR="00676DF1" w:rsidRDefault="00676DF1" w:rsidP="00F87E4C">
      <w:pPr>
        <w:pStyle w:val="Textodecomentrio"/>
        <w:numPr>
          <w:ilvl w:val="0"/>
          <w:numId w:val="4"/>
        </w:numPr>
        <w:jc w:val="left"/>
      </w:pPr>
      <w:r>
        <w:rPr>
          <w:highlight w:val="white"/>
        </w:rPr>
        <w:t>Inovação no setor público</w:t>
      </w:r>
    </w:p>
  </w:comment>
  <w:comment w:id="1" w:author="Equipe editorial RTCU" w:date="2026-09-04T12:25:00Z" w:initials="RTCU">
    <w:p w14:paraId="50919F79" w14:textId="77777777" w:rsidR="00676DF1" w:rsidRDefault="00676DF1" w:rsidP="00676DF1">
      <w:pPr>
        <w:pStyle w:val="Textodecomentrio"/>
        <w:jc w:val="left"/>
      </w:pPr>
      <w:r>
        <w:rPr>
          <w:rStyle w:val="Refdecomentrio"/>
        </w:rPr>
        <w:annotationRef/>
      </w:r>
      <w:r>
        <w:rPr>
          <w:color w:val="A66500"/>
        </w:rPr>
        <w:t>Orientação</w:t>
      </w:r>
      <w:r>
        <w:t>:</w:t>
      </w:r>
    </w:p>
    <w:p w14:paraId="7D9FB5E0" w14:textId="77777777" w:rsidR="00676DF1" w:rsidRDefault="00676DF1" w:rsidP="00676DF1">
      <w:pPr>
        <w:pStyle w:val="Textodecomentrio"/>
        <w:jc w:val="left"/>
      </w:pPr>
      <w:r>
        <w:t>Neste campo, deve ser indicada uma das modalidades relacionadas a seguir.</w:t>
      </w:r>
    </w:p>
    <w:p w14:paraId="7311592B" w14:textId="77777777" w:rsidR="00676DF1" w:rsidRDefault="00676DF1" w:rsidP="00F87E4C">
      <w:pPr>
        <w:pStyle w:val="Textodecomentrio"/>
        <w:numPr>
          <w:ilvl w:val="0"/>
          <w:numId w:val="5"/>
        </w:numPr>
        <w:jc w:val="left"/>
      </w:pPr>
      <w:r>
        <w:t>Relatório técnico conclusivo</w:t>
      </w:r>
    </w:p>
    <w:p w14:paraId="7B96BE21" w14:textId="77777777" w:rsidR="00676DF1" w:rsidRDefault="00676DF1" w:rsidP="00F87E4C">
      <w:pPr>
        <w:pStyle w:val="Textodecomentrio"/>
        <w:numPr>
          <w:ilvl w:val="0"/>
          <w:numId w:val="5"/>
        </w:numPr>
        <w:jc w:val="left"/>
      </w:pPr>
      <w:r>
        <w:t>Processo, tecnologia e produto ou material não patenteável</w:t>
      </w:r>
    </w:p>
    <w:p w14:paraId="6108ED66" w14:textId="77777777" w:rsidR="00676DF1" w:rsidRDefault="00676DF1" w:rsidP="00F87E4C">
      <w:pPr>
        <w:pStyle w:val="Textodecomentrio"/>
        <w:numPr>
          <w:ilvl w:val="0"/>
          <w:numId w:val="5"/>
        </w:numPr>
        <w:jc w:val="left"/>
      </w:pPr>
      <w:r>
        <w:t>Software ou aplicativo</w:t>
      </w:r>
    </w:p>
    <w:p w14:paraId="2E88542C" w14:textId="77777777" w:rsidR="00676DF1" w:rsidRDefault="00676DF1" w:rsidP="00F87E4C">
      <w:pPr>
        <w:pStyle w:val="Textodecomentrio"/>
        <w:numPr>
          <w:ilvl w:val="0"/>
          <w:numId w:val="5"/>
        </w:numPr>
        <w:jc w:val="left"/>
      </w:pPr>
      <w:r>
        <w:t>Tecnologia social</w:t>
      </w:r>
    </w:p>
    <w:p w14:paraId="3F11E7F6" w14:textId="77777777" w:rsidR="00676DF1" w:rsidRDefault="00676DF1" w:rsidP="00F87E4C">
      <w:pPr>
        <w:pStyle w:val="Textodecomentrio"/>
        <w:numPr>
          <w:ilvl w:val="0"/>
          <w:numId w:val="5"/>
        </w:numPr>
        <w:jc w:val="left"/>
      </w:pPr>
      <w:r>
        <w:t>Empresa ou organização social inovadora</w:t>
      </w:r>
    </w:p>
    <w:p w14:paraId="2CFCA940" w14:textId="77777777" w:rsidR="00676DF1" w:rsidRDefault="00676DF1" w:rsidP="00F87E4C">
      <w:pPr>
        <w:pStyle w:val="Textodecomentrio"/>
        <w:numPr>
          <w:ilvl w:val="0"/>
          <w:numId w:val="5"/>
        </w:numPr>
        <w:jc w:val="left"/>
      </w:pPr>
      <w:r>
        <w:t>Norma ou marco regulatório</w:t>
      </w:r>
    </w:p>
    <w:p w14:paraId="73F5D0C4" w14:textId="77777777" w:rsidR="00676DF1" w:rsidRDefault="00676DF1" w:rsidP="00F87E4C">
      <w:pPr>
        <w:pStyle w:val="Textodecomentrio"/>
        <w:numPr>
          <w:ilvl w:val="0"/>
          <w:numId w:val="5"/>
        </w:numPr>
        <w:jc w:val="left"/>
      </w:pPr>
      <w:r>
        <w:t>Patente</w:t>
      </w:r>
    </w:p>
    <w:p w14:paraId="3856EB36" w14:textId="77777777" w:rsidR="00676DF1" w:rsidRDefault="00676DF1" w:rsidP="00F87E4C">
      <w:pPr>
        <w:pStyle w:val="Textodecomentrio"/>
        <w:numPr>
          <w:ilvl w:val="0"/>
          <w:numId w:val="5"/>
        </w:numPr>
        <w:jc w:val="left"/>
      </w:pPr>
      <w:r>
        <w:t>Produto ou processo em sigilo</w:t>
      </w:r>
    </w:p>
    <w:p w14:paraId="798A41C4" w14:textId="77777777" w:rsidR="00676DF1" w:rsidRDefault="00676DF1" w:rsidP="00F87E4C">
      <w:pPr>
        <w:pStyle w:val="Textodecomentrio"/>
        <w:numPr>
          <w:ilvl w:val="0"/>
          <w:numId w:val="5"/>
        </w:numPr>
        <w:jc w:val="left"/>
      </w:pPr>
      <w:r>
        <w:t>Base de dados técnico-científica</w:t>
      </w:r>
    </w:p>
    <w:p w14:paraId="480A0386" w14:textId="77777777" w:rsidR="00676DF1" w:rsidRDefault="00676DF1" w:rsidP="00F87E4C">
      <w:pPr>
        <w:pStyle w:val="Textodecomentrio"/>
        <w:numPr>
          <w:ilvl w:val="0"/>
          <w:numId w:val="5"/>
        </w:numPr>
        <w:jc w:val="left"/>
      </w:pPr>
      <w:r>
        <w:t>Material didático</w:t>
      </w:r>
    </w:p>
    <w:p w14:paraId="43360751" w14:textId="77777777" w:rsidR="00676DF1" w:rsidRDefault="00676DF1" w:rsidP="00F87E4C">
      <w:pPr>
        <w:pStyle w:val="Textodecomentrio"/>
        <w:numPr>
          <w:ilvl w:val="0"/>
          <w:numId w:val="5"/>
        </w:numPr>
        <w:jc w:val="left"/>
      </w:pPr>
      <w:r>
        <w:t>Curso de formação profissional</w:t>
      </w:r>
    </w:p>
    <w:p w14:paraId="0AC38DE3" w14:textId="77777777" w:rsidR="00676DF1" w:rsidRDefault="00676DF1" w:rsidP="00F87E4C">
      <w:pPr>
        <w:pStyle w:val="Textodecomentrio"/>
        <w:numPr>
          <w:ilvl w:val="0"/>
          <w:numId w:val="5"/>
        </w:numPr>
        <w:jc w:val="left"/>
      </w:pPr>
      <w:r>
        <w:t>Relato ou artigo tecnológico</w:t>
      </w:r>
    </w:p>
  </w:comment>
  <w:comment w:id="2" w:author="Equipe editorial RTCU" w:date="2026-09-04T12:26:00Z" w:initials="RTCU">
    <w:p w14:paraId="0B2700AE" w14:textId="77777777" w:rsidR="00676DF1" w:rsidRDefault="00676DF1" w:rsidP="00676DF1">
      <w:pPr>
        <w:pStyle w:val="Textodecomentrio"/>
        <w:jc w:val="left"/>
      </w:pPr>
      <w:r>
        <w:rPr>
          <w:rStyle w:val="Refdecomentrio"/>
        </w:rPr>
        <w:annotationRef/>
      </w:r>
      <w:r>
        <w:rPr>
          <w:color w:val="A66500"/>
        </w:rPr>
        <w:t>Orientação</w:t>
      </w:r>
      <w:r>
        <w:t>:</w:t>
      </w:r>
    </w:p>
    <w:p w14:paraId="7251C410" w14:textId="77777777" w:rsidR="00676DF1" w:rsidRDefault="00676DF1" w:rsidP="00676DF1">
      <w:pPr>
        <w:pStyle w:val="Textodecomentrio"/>
        <w:jc w:val="left"/>
      </w:pPr>
      <w:r>
        <w:t>Neste campo, deve ser indicado um dos estágios relacionados a seguir.</w:t>
      </w:r>
    </w:p>
    <w:p w14:paraId="45DB8423" w14:textId="77777777" w:rsidR="00676DF1" w:rsidRDefault="00676DF1" w:rsidP="00F87E4C">
      <w:pPr>
        <w:pStyle w:val="Textodecomentrio"/>
        <w:numPr>
          <w:ilvl w:val="0"/>
          <w:numId w:val="6"/>
        </w:numPr>
        <w:jc w:val="left"/>
      </w:pPr>
      <w:r>
        <w:t>Protótipo</w:t>
      </w:r>
    </w:p>
    <w:p w14:paraId="116902F7" w14:textId="77777777" w:rsidR="00676DF1" w:rsidRDefault="00676DF1" w:rsidP="00F87E4C">
      <w:pPr>
        <w:pStyle w:val="Textodecomentrio"/>
        <w:numPr>
          <w:ilvl w:val="0"/>
          <w:numId w:val="6"/>
        </w:numPr>
        <w:jc w:val="left"/>
      </w:pPr>
      <w:r>
        <w:t>Piloto</w:t>
      </w:r>
    </w:p>
    <w:p w14:paraId="04A385D1" w14:textId="77777777" w:rsidR="00676DF1" w:rsidRDefault="00676DF1" w:rsidP="00F87E4C">
      <w:pPr>
        <w:pStyle w:val="Textodecomentrio"/>
        <w:numPr>
          <w:ilvl w:val="0"/>
          <w:numId w:val="6"/>
        </w:numPr>
        <w:jc w:val="left"/>
      </w:pPr>
      <w:r>
        <w:t>Produto validado</w:t>
      </w:r>
    </w:p>
    <w:p w14:paraId="10514C5D" w14:textId="77777777" w:rsidR="00676DF1" w:rsidRDefault="00676DF1" w:rsidP="00F87E4C">
      <w:pPr>
        <w:pStyle w:val="Textodecomentrio"/>
        <w:numPr>
          <w:ilvl w:val="0"/>
          <w:numId w:val="6"/>
        </w:numPr>
        <w:jc w:val="left"/>
      </w:pPr>
      <w:r>
        <w:t>Produto entregue</w:t>
      </w:r>
    </w:p>
    <w:p w14:paraId="19EB506C" w14:textId="77777777" w:rsidR="00676DF1" w:rsidRDefault="00676DF1" w:rsidP="00F87E4C">
      <w:pPr>
        <w:pStyle w:val="Textodecomentrio"/>
        <w:numPr>
          <w:ilvl w:val="0"/>
          <w:numId w:val="6"/>
        </w:numPr>
        <w:jc w:val="left"/>
      </w:pPr>
      <w:r>
        <w:t>Produto implementado</w:t>
      </w:r>
    </w:p>
    <w:p w14:paraId="73790165" w14:textId="77777777" w:rsidR="00676DF1" w:rsidRDefault="00676DF1" w:rsidP="00F87E4C">
      <w:pPr>
        <w:pStyle w:val="Textodecomentrio"/>
        <w:numPr>
          <w:ilvl w:val="0"/>
          <w:numId w:val="6"/>
        </w:numPr>
        <w:jc w:val="left"/>
      </w:pPr>
      <w:r>
        <w:t>Solução em uso</w:t>
      </w:r>
    </w:p>
    <w:p w14:paraId="04376872" w14:textId="77777777" w:rsidR="00676DF1" w:rsidRDefault="00676DF1" w:rsidP="00F87E4C">
      <w:pPr>
        <w:pStyle w:val="Textodecomentrio"/>
        <w:numPr>
          <w:ilvl w:val="0"/>
          <w:numId w:val="6"/>
        </w:numPr>
        <w:jc w:val="left"/>
      </w:pPr>
      <w:r>
        <w:t>Produto replicado</w:t>
      </w:r>
    </w:p>
  </w:comment>
  <w:comment w:id="4" w:author="Equipe editorial RTCU" w:date="2026-09-04T12:26:00Z" w:initials="RTCU">
    <w:p w14:paraId="5CAE8E7E" w14:textId="77777777" w:rsidR="00676DF1" w:rsidRDefault="00676DF1" w:rsidP="00676DF1">
      <w:pPr>
        <w:pStyle w:val="Textodecomentrio"/>
        <w:jc w:val="left"/>
      </w:pPr>
      <w:r>
        <w:rPr>
          <w:rStyle w:val="Refdecomentrio"/>
        </w:rPr>
        <w:annotationRef/>
      </w:r>
      <w:r>
        <w:rPr>
          <w:color w:val="A66500"/>
        </w:rPr>
        <w:t>Orientação</w:t>
      </w:r>
      <w:r>
        <w:t>:</w:t>
      </w:r>
    </w:p>
    <w:p w14:paraId="2F9D50A4" w14:textId="77777777" w:rsidR="00676DF1" w:rsidRDefault="00676DF1" w:rsidP="00676DF1">
      <w:pPr>
        <w:pStyle w:val="Textodecomentrio"/>
        <w:jc w:val="left"/>
      </w:pPr>
      <w:r>
        <w:t>O título e, se há, o subtítulo devem representar adequadamente o conteúdo abordado.</w:t>
      </w:r>
    </w:p>
  </w:comment>
  <w:comment w:id="8" w:author="Equipe editorial RTCU" w:date="2026-09-04T12:26:00Z" w:initials="RTCU">
    <w:p w14:paraId="412B6763" w14:textId="77777777" w:rsidR="00676DF1" w:rsidRDefault="00676DF1" w:rsidP="00676DF1">
      <w:pPr>
        <w:pStyle w:val="Textodecomentrio"/>
        <w:jc w:val="left"/>
      </w:pPr>
      <w:r>
        <w:rPr>
          <w:rStyle w:val="Refdecomentrio"/>
        </w:rPr>
        <w:annotationRef/>
      </w:r>
      <w:r>
        <w:rPr>
          <w:color w:val="A66500"/>
        </w:rPr>
        <w:t>Orientação</w:t>
      </w:r>
      <w:r>
        <w:t>:</w:t>
      </w:r>
    </w:p>
    <w:p w14:paraId="392A2991" w14:textId="77777777" w:rsidR="00676DF1" w:rsidRDefault="00676DF1" w:rsidP="00676DF1">
      <w:pPr>
        <w:pStyle w:val="Textodecomentrio"/>
        <w:jc w:val="left"/>
      </w:pPr>
      <w:r>
        <w:t>No resumo, devem ser descritos, de forma sucinta (entre 100 e 250 palavras), em um único parágrafo, os elementos relacionados a seguir.</w:t>
      </w:r>
    </w:p>
    <w:p w14:paraId="21896908" w14:textId="77777777" w:rsidR="00676DF1" w:rsidRDefault="00676DF1" w:rsidP="00F87E4C">
      <w:pPr>
        <w:pStyle w:val="Textodecomentrio"/>
        <w:numPr>
          <w:ilvl w:val="0"/>
          <w:numId w:val="7"/>
        </w:numPr>
        <w:jc w:val="left"/>
      </w:pPr>
      <w:r>
        <w:t>Problema/oportunidade identificada</w:t>
      </w:r>
    </w:p>
    <w:p w14:paraId="2F8F2B14" w14:textId="77777777" w:rsidR="00676DF1" w:rsidRDefault="00676DF1" w:rsidP="00F87E4C">
      <w:pPr>
        <w:pStyle w:val="Textodecomentrio"/>
        <w:numPr>
          <w:ilvl w:val="0"/>
          <w:numId w:val="7"/>
        </w:numPr>
        <w:jc w:val="left"/>
      </w:pPr>
      <w:r>
        <w:t>Objetivo do produto</w:t>
      </w:r>
    </w:p>
    <w:p w14:paraId="22746992" w14:textId="77777777" w:rsidR="00676DF1" w:rsidRDefault="00676DF1" w:rsidP="00F87E4C">
      <w:pPr>
        <w:pStyle w:val="Textodecomentrio"/>
        <w:numPr>
          <w:ilvl w:val="0"/>
          <w:numId w:val="7"/>
        </w:numPr>
        <w:jc w:val="left"/>
      </w:pPr>
      <w:r>
        <w:t>Metodologia de desenvolvimento</w:t>
      </w:r>
    </w:p>
    <w:p w14:paraId="6702CE91" w14:textId="77777777" w:rsidR="00676DF1" w:rsidRDefault="00676DF1" w:rsidP="00F87E4C">
      <w:pPr>
        <w:pStyle w:val="Textodecomentrio"/>
        <w:numPr>
          <w:ilvl w:val="0"/>
          <w:numId w:val="7"/>
        </w:numPr>
        <w:jc w:val="left"/>
      </w:pPr>
      <w:r>
        <w:t>Produto gerado</w:t>
      </w:r>
    </w:p>
    <w:p w14:paraId="71BB8A48" w14:textId="77777777" w:rsidR="00676DF1" w:rsidRDefault="00676DF1" w:rsidP="00F87E4C">
      <w:pPr>
        <w:pStyle w:val="Textodecomentrio"/>
        <w:numPr>
          <w:ilvl w:val="0"/>
          <w:numId w:val="7"/>
        </w:numPr>
        <w:jc w:val="left"/>
      </w:pPr>
      <w:r>
        <w:t>Resultado esperado</w:t>
      </w:r>
    </w:p>
    <w:p w14:paraId="42B4E4CA" w14:textId="77777777" w:rsidR="00676DF1" w:rsidRDefault="00676DF1" w:rsidP="00F87E4C">
      <w:pPr>
        <w:pStyle w:val="Textodecomentrio"/>
        <w:numPr>
          <w:ilvl w:val="0"/>
          <w:numId w:val="7"/>
        </w:numPr>
        <w:jc w:val="left"/>
      </w:pPr>
      <w:r>
        <w:t>Impacto esperado</w:t>
      </w:r>
    </w:p>
    <w:p w14:paraId="30BA044F" w14:textId="77777777" w:rsidR="00676DF1" w:rsidRDefault="00676DF1" w:rsidP="00676DF1">
      <w:pPr>
        <w:pStyle w:val="Textodecomentrio"/>
        <w:jc w:val="left"/>
      </w:pPr>
    </w:p>
    <w:p w14:paraId="6B4405E4" w14:textId="77777777" w:rsidR="00676DF1" w:rsidRDefault="00676DF1" w:rsidP="00676DF1">
      <w:pPr>
        <w:pStyle w:val="Textodecomentrio"/>
        <w:jc w:val="left"/>
      </w:pPr>
      <w:r>
        <w:t>Deve-se evitar o uso de abreviação e citação no resumo.</w:t>
      </w:r>
    </w:p>
  </w:comment>
  <w:comment w:id="9" w:author="Equipe editorial RTCU" w:date="2026-09-04T12:26:00Z" w:initials="RTCU">
    <w:p w14:paraId="2BA2E8B3" w14:textId="77777777" w:rsidR="00676DF1" w:rsidRDefault="00676DF1" w:rsidP="00676DF1">
      <w:pPr>
        <w:pStyle w:val="Textodecomentrio"/>
        <w:jc w:val="left"/>
      </w:pPr>
      <w:r>
        <w:rPr>
          <w:rStyle w:val="Refdecomentrio"/>
        </w:rPr>
        <w:annotationRef/>
      </w:r>
      <w:r>
        <w:rPr>
          <w:color w:val="A66500"/>
        </w:rPr>
        <w:t>Orientação</w:t>
      </w:r>
      <w:r>
        <w:t>:</w:t>
      </w:r>
    </w:p>
    <w:p w14:paraId="23C5F205" w14:textId="77777777" w:rsidR="00676DF1" w:rsidRDefault="00676DF1" w:rsidP="00676DF1">
      <w:pPr>
        <w:pStyle w:val="Textodecomentrio"/>
        <w:jc w:val="left"/>
      </w:pPr>
      <w:r>
        <w:t>As palavras-chave devem refletir o tema ou conceito abordado no trabalho e contribuir para a indexação e recuperação do manuscrito em base de dados e mecanismo de busca.</w:t>
      </w:r>
    </w:p>
    <w:p w14:paraId="7BE27F3B" w14:textId="77777777" w:rsidR="00676DF1" w:rsidRDefault="00676DF1" w:rsidP="00676DF1">
      <w:pPr>
        <w:pStyle w:val="Textodecomentrio"/>
        <w:jc w:val="left"/>
      </w:pPr>
      <w:r>
        <w:t xml:space="preserve">O campo deve conter de quatro a seis palavras, separadas entre si por ponto e vírgula, com ponto final após a última. Quanto ao uso de letra minúscula ou maiúscula, devem ser observadas as orientações constantes da seção 3.4 do capítulo 3 do </w:t>
      </w:r>
      <w:hyperlink r:id="rId1" w:history="1">
        <w:r w:rsidRPr="001813D1">
          <w:rPr>
            <w:rStyle w:val="Hyperlink"/>
            <w:i/>
            <w:iCs/>
          </w:rPr>
          <w:t>Guia de Editoração do Tribunal de Contas da União</w:t>
        </w:r>
      </w:hyperlink>
      <w:r>
        <w:t>.</w:t>
      </w:r>
    </w:p>
  </w:comment>
  <w:comment w:id="11" w:author="Equipe editorial RTCU" w:date="2026-09-04T12:27:00Z" w:initials="RTCU">
    <w:p w14:paraId="3B37FD55" w14:textId="77777777" w:rsidR="00676DF1" w:rsidRDefault="00676DF1" w:rsidP="00676DF1">
      <w:pPr>
        <w:pStyle w:val="Textodecomentrio"/>
        <w:jc w:val="left"/>
      </w:pPr>
      <w:r>
        <w:rPr>
          <w:rStyle w:val="Refdecomentrio"/>
        </w:rPr>
        <w:annotationRef/>
      </w:r>
      <w:r>
        <w:rPr>
          <w:color w:val="A66500"/>
        </w:rPr>
        <w:t>Orientação</w:t>
      </w:r>
      <w:r>
        <w:t>:</w:t>
      </w:r>
    </w:p>
    <w:p w14:paraId="6DFE8C4E" w14:textId="77777777" w:rsidR="00676DF1" w:rsidRDefault="00676DF1" w:rsidP="00676DF1">
      <w:pPr>
        <w:pStyle w:val="Textodecomentrio"/>
        <w:jc w:val="left"/>
      </w:pPr>
      <w:r>
        <w:t>O resumo em língua estrangeira deve corresponder integralmente ao resumo em língua vernácula.</w:t>
      </w:r>
    </w:p>
  </w:comment>
  <w:comment w:id="12" w:author="Equipe editorial RTCU" w:date="2026-09-04T12:27:00Z" w:initials="RTCU">
    <w:p w14:paraId="595971CA" w14:textId="77777777" w:rsidR="00676DF1" w:rsidRDefault="00676DF1" w:rsidP="00676DF1">
      <w:pPr>
        <w:pStyle w:val="Textodecomentrio"/>
        <w:jc w:val="left"/>
      </w:pPr>
      <w:r>
        <w:rPr>
          <w:rStyle w:val="Refdecomentrio"/>
        </w:rPr>
        <w:annotationRef/>
      </w:r>
      <w:r>
        <w:rPr>
          <w:color w:val="A66500"/>
        </w:rPr>
        <w:t>Orientação</w:t>
      </w:r>
      <w:r>
        <w:t>:</w:t>
      </w:r>
    </w:p>
    <w:p w14:paraId="576F2A1F" w14:textId="77777777" w:rsidR="00676DF1" w:rsidRDefault="00676DF1" w:rsidP="00676DF1">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2" w:history="1">
        <w:r w:rsidRPr="003A62B3">
          <w:rPr>
            <w:rStyle w:val="Hyperlink"/>
            <w:i/>
            <w:iCs/>
          </w:rPr>
          <w:t>Guia de Editoração do Tribunal de Contas da União</w:t>
        </w:r>
      </w:hyperlink>
      <w:r>
        <w:t>.</w:t>
      </w:r>
    </w:p>
  </w:comment>
  <w:comment w:id="15" w:author="Equipe editorial RTCU" w:date="2026-09-04T12:27:00Z" w:initials="RTCU">
    <w:p w14:paraId="5EAFDC00" w14:textId="77777777" w:rsidR="00676DF1" w:rsidRDefault="00676DF1" w:rsidP="00676DF1">
      <w:pPr>
        <w:pStyle w:val="Textodecomentrio"/>
        <w:jc w:val="left"/>
      </w:pPr>
      <w:r>
        <w:rPr>
          <w:rStyle w:val="Refdecomentrio"/>
        </w:rPr>
        <w:annotationRef/>
      </w:r>
      <w:r>
        <w:rPr>
          <w:color w:val="A66500"/>
        </w:rPr>
        <w:t>Orientação</w:t>
      </w:r>
      <w:r>
        <w:t>:</w:t>
      </w:r>
    </w:p>
    <w:p w14:paraId="1B97C5B1" w14:textId="77777777" w:rsidR="00676DF1" w:rsidRDefault="00676DF1" w:rsidP="00676DF1">
      <w:pPr>
        <w:pStyle w:val="Textodecomentrio"/>
        <w:jc w:val="left"/>
      </w:pPr>
      <w:r>
        <w:t>O resumo em língua estrangeira deve corresponder integralmente ao resumo em língua vernácula.</w:t>
      </w:r>
    </w:p>
  </w:comment>
  <w:comment w:id="16" w:author="Equipe editorial RTCU" w:date="2026-09-04T12:27:00Z" w:initials="RTCU">
    <w:p w14:paraId="2887DB0A" w14:textId="77777777" w:rsidR="00676DF1" w:rsidRDefault="00676DF1" w:rsidP="00676DF1">
      <w:pPr>
        <w:pStyle w:val="Textodecomentrio"/>
        <w:jc w:val="left"/>
      </w:pPr>
      <w:r>
        <w:rPr>
          <w:rStyle w:val="Refdecomentrio"/>
        </w:rPr>
        <w:annotationRef/>
      </w:r>
      <w:r>
        <w:rPr>
          <w:color w:val="A66500"/>
        </w:rPr>
        <w:t>Orientação</w:t>
      </w:r>
      <w:r>
        <w:t>:</w:t>
      </w:r>
    </w:p>
    <w:p w14:paraId="7EEAC9E6" w14:textId="77777777" w:rsidR="00676DF1" w:rsidRDefault="00676DF1" w:rsidP="00676DF1">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3" w:history="1">
        <w:r w:rsidRPr="005B6878">
          <w:rPr>
            <w:rStyle w:val="Hyperlink"/>
            <w:i/>
            <w:iCs/>
          </w:rPr>
          <w:t>Guia de Editoração do Tribunal de Contas da União</w:t>
        </w:r>
      </w:hyperlink>
      <w:r>
        <w:rPr>
          <w:color w:val="156082"/>
        </w:rPr>
        <w:t>.</w:t>
      </w:r>
    </w:p>
  </w:comment>
  <w:comment w:id="19" w:author="Equipe editorial RTCU" w:date="2026-09-04T12:28:00Z" w:initials="RTCU">
    <w:p w14:paraId="10507066" w14:textId="77777777" w:rsidR="00676DF1" w:rsidRDefault="00676DF1" w:rsidP="00676DF1">
      <w:pPr>
        <w:pStyle w:val="Textodecomentrio"/>
        <w:jc w:val="left"/>
      </w:pPr>
      <w:r>
        <w:rPr>
          <w:rStyle w:val="Refdecomentrio"/>
        </w:rPr>
        <w:annotationRef/>
      </w:r>
      <w:r>
        <w:rPr>
          <w:color w:val="A66500"/>
        </w:rPr>
        <w:t>Orientação</w:t>
      </w:r>
      <w:r>
        <w:t>:</w:t>
      </w:r>
    </w:p>
    <w:p w14:paraId="78F4A5A2" w14:textId="77777777" w:rsidR="00676DF1" w:rsidRDefault="00676DF1" w:rsidP="00676DF1">
      <w:pPr>
        <w:pStyle w:val="Textodecomentrio"/>
        <w:jc w:val="left"/>
      </w:pPr>
      <w:r>
        <w:t>Em “Apresentação executiva” (pitch), devem ser apresentados, de forma breve e objetiva, os elementos relacionados a seguir.</w:t>
      </w:r>
    </w:p>
    <w:p w14:paraId="5C833AFA" w14:textId="77777777" w:rsidR="00676DF1" w:rsidRDefault="00676DF1" w:rsidP="00F87E4C">
      <w:pPr>
        <w:pStyle w:val="Textodecomentrio"/>
        <w:numPr>
          <w:ilvl w:val="0"/>
          <w:numId w:val="8"/>
        </w:numPr>
        <w:jc w:val="left"/>
      </w:pPr>
      <w:r>
        <w:t>Problema enfrentado</w:t>
      </w:r>
    </w:p>
    <w:p w14:paraId="317A5DDD" w14:textId="77777777" w:rsidR="00676DF1" w:rsidRDefault="00676DF1" w:rsidP="00F87E4C">
      <w:pPr>
        <w:pStyle w:val="Textodecomentrio"/>
        <w:numPr>
          <w:ilvl w:val="0"/>
          <w:numId w:val="8"/>
        </w:numPr>
        <w:jc w:val="left"/>
      </w:pPr>
      <w:r>
        <w:t>Solução proposta</w:t>
      </w:r>
    </w:p>
    <w:p w14:paraId="3E6FC758" w14:textId="77777777" w:rsidR="00676DF1" w:rsidRDefault="00676DF1" w:rsidP="00F87E4C">
      <w:pPr>
        <w:pStyle w:val="Textodecomentrio"/>
        <w:numPr>
          <w:ilvl w:val="0"/>
          <w:numId w:val="8"/>
        </w:numPr>
        <w:jc w:val="left"/>
      </w:pPr>
      <w:r>
        <w:t>Público-alvo</w:t>
      </w:r>
    </w:p>
    <w:p w14:paraId="613F4F90" w14:textId="77777777" w:rsidR="00676DF1" w:rsidRDefault="00676DF1" w:rsidP="00F87E4C">
      <w:pPr>
        <w:pStyle w:val="Textodecomentrio"/>
        <w:numPr>
          <w:ilvl w:val="0"/>
          <w:numId w:val="8"/>
        </w:numPr>
        <w:jc w:val="left"/>
      </w:pPr>
      <w:r>
        <w:t>Produto gerado</w:t>
      </w:r>
    </w:p>
    <w:p w14:paraId="54DC23EC" w14:textId="77777777" w:rsidR="00676DF1" w:rsidRDefault="00676DF1" w:rsidP="00F87E4C">
      <w:pPr>
        <w:pStyle w:val="Textodecomentrio"/>
        <w:numPr>
          <w:ilvl w:val="0"/>
          <w:numId w:val="8"/>
        </w:numPr>
        <w:jc w:val="left"/>
      </w:pPr>
      <w:r>
        <w:t>Diferencial do produto</w:t>
      </w:r>
    </w:p>
    <w:p w14:paraId="1C5B020F" w14:textId="77777777" w:rsidR="00676DF1" w:rsidRDefault="00676DF1" w:rsidP="00F87E4C">
      <w:pPr>
        <w:pStyle w:val="Textodecomentrio"/>
        <w:numPr>
          <w:ilvl w:val="0"/>
          <w:numId w:val="8"/>
        </w:numPr>
        <w:jc w:val="left"/>
      </w:pPr>
      <w:r>
        <w:t>Benefício e impacto esperado</w:t>
      </w:r>
    </w:p>
    <w:p w14:paraId="6A6AAD72" w14:textId="77777777" w:rsidR="00676DF1" w:rsidRDefault="00676DF1" w:rsidP="00F87E4C">
      <w:pPr>
        <w:pStyle w:val="Textodecomentrio"/>
        <w:numPr>
          <w:ilvl w:val="0"/>
          <w:numId w:val="8"/>
        </w:numPr>
        <w:jc w:val="left"/>
      </w:pPr>
      <w:r>
        <w:t>Apresentação resumida da proposta</w:t>
      </w:r>
    </w:p>
    <w:p w14:paraId="198CF0DE" w14:textId="77777777" w:rsidR="00676DF1" w:rsidRDefault="00676DF1" w:rsidP="00676DF1">
      <w:pPr>
        <w:pStyle w:val="Textodecomentrio"/>
        <w:jc w:val="left"/>
      </w:pPr>
    </w:p>
    <w:p w14:paraId="4F013131" w14:textId="77777777" w:rsidR="00676DF1" w:rsidRDefault="00676DF1" w:rsidP="00676DF1">
      <w:pPr>
        <w:pStyle w:val="Textodecomentrio"/>
        <w:jc w:val="left"/>
      </w:pPr>
      <w:r>
        <w:rPr>
          <w:b/>
          <w:bCs/>
        </w:rPr>
        <w:t>Atenção</w:t>
      </w:r>
      <w:r>
        <w:t>: A seção é opcional, mas recomendada, quando a apresentação sintética da proposta contribui para a compreensão do produto.</w:t>
      </w:r>
    </w:p>
  </w:comment>
  <w:comment w:id="21" w:author="Equipe editorial RTCU" w:date="2026-09-04T12:28:00Z" w:initials="RTCU">
    <w:p w14:paraId="7BC8F5A5" w14:textId="77777777" w:rsidR="00676DF1" w:rsidRDefault="00676DF1" w:rsidP="00676DF1">
      <w:pPr>
        <w:pStyle w:val="Textodecomentrio"/>
        <w:jc w:val="left"/>
      </w:pPr>
      <w:r>
        <w:rPr>
          <w:rStyle w:val="Refdecomentrio"/>
        </w:rPr>
        <w:annotationRef/>
      </w:r>
      <w:r>
        <w:rPr>
          <w:color w:val="A66500"/>
        </w:rPr>
        <w:t>Orientação</w:t>
      </w:r>
      <w:r>
        <w:t>:</w:t>
      </w:r>
    </w:p>
    <w:p w14:paraId="6784BAC4" w14:textId="77777777" w:rsidR="00676DF1" w:rsidRDefault="00676DF1" w:rsidP="00676DF1">
      <w:pPr>
        <w:pStyle w:val="Textodecomentrio"/>
        <w:jc w:val="left"/>
      </w:pPr>
      <w:r>
        <w:t>Na introdução, devem ser apresentados, de forma objetiva e clara, os elementos relacionados a seguir.</w:t>
      </w:r>
    </w:p>
    <w:p w14:paraId="69FDECE8" w14:textId="77777777" w:rsidR="00676DF1" w:rsidRDefault="00676DF1" w:rsidP="00F87E4C">
      <w:pPr>
        <w:pStyle w:val="Textodecomentrio"/>
        <w:numPr>
          <w:ilvl w:val="0"/>
          <w:numId w:val="9"/>
        </w:numPr>
        <w:jc w:val="left"/>
      </w:pPr>
      <w:r>
        <w:t>Contexto do problema</w:t>
      </w:r>
    </w:p>
    <w:p w14:paraId="4D767C36" w14:textId="77777777" w:rsidR="00676DF1" w:rsidRDefault="00676DF1" w:rsidP="00F87E4C">
      <w:pPr>
        <w:pStyle w:val="Textodecomentrio"/>
        <w:numPr>
          <w:ilvl w:val="0"/>
          <w:numId w:val="9"/>
        </w:numPr>
        <w:jc w:val="left"/>
      </w:pPr>
      <w:r>
        <w:t>Necessidade identificada</w:t>
      </w:r>
    </w:p>
    <w:p w14:paraId="55880E17" w14:textId="77777777" w:rsidR="00676DF1" w:rsidRDefault="00676DF1" w:rsidP="00F87E4C">
      <w:pPr>
        <w:pStyle w:val="Textodecomentrio"/>
        <w:numPr>
          <w:ilvl w:val="0"/>
          <w:numId w:val="9"/>
        </w:numPr>
        <w:jc w:val="left"/>
      </w:pPr>
      <w:r>
        <w:t>Justificativa</w:t>
      </w:r>
    </w:p>
    <w:p w14:paraId="5F916677" w14:textId="77777777" w:rsidR="00676DF1" w:rsidRDefault="00676DF1" w:rsidP="00F87E4C">
      <w:pPr>
        <w:pStyle w:val="Textodecomentrio"/>
        <w:numPr>
          <w:ilvl w:val="0"/>
          <w:numId w:val="9"/>
        </w:numPr>
        <w:jc w:val="left"/>
      </w:pPr>
      <w:r>
        <w:t>Relevância institucional/social do estudo</w:t>
      </w:r>
    </w:p>
    <w:p w14:paraId="6814C276" w14:textId="77777777" w:rsidR="00676DF1" w:rsidRDefault="00676DF1" w:rsidP="00F87E4C">
      <w:pPr>
        <w:pStyle w:val="Textodecomentrio"/>
        <w:numPr>
          <w:ilvl w:val="0"/>
          <w:numId w:val="9"/>
        </w:numPr>
        <w:jc w:val="left"/>
      </w:pPr>
      <w:r>
        <w:t>Motivação</w:t>
      </w:r>
    </w:p>
    <w:p w14:paraId="7F7523E5" w14:textId="77777777" w:rsidR="00676DF1" w:rsidRDefault="00676DF1" w:rsidP="00F87E4C">
      <w:pPr>
        <w:pStyle w:val="Textodecomentrio"/>
        <w:numPr>
          <w:ilvl w:val="0"/>
          <w:numId w:val="9"/>
        </w:numPr>
        <w:jc w:val="left"/>
      </w:pPr>
      <w:r>
        <w:t>Alinhamento com objetivo estratégico</w:t>
      </w:r>
    </w:p>
  </w:comment>
  <w:comment w:id="23" w:author="Equipe editorial RTCU" w:date="2026-09-04T12:28:00Z" w:initials="RTCU">
    <w:p w14:paraId="4BEF1222" w14:textId="77777777" w:rsidR="00676DF1" w:rsidRDefault="00676DF1" w:rsidP="00676DF1">
      <w:pPr>
        <w:pStyle w:val="Textodecomentrio"/>
        <w:jc w:val="left"/>
      </w:pPr>
      <w:r>
        <w:rPr>
          <w:rStyle w:val="Refdecomentrio"/>
        </w:rPr>
        <w:annotationRef/>
      </w:r>
      <w:r>
        <w:rPr>
          <w:color w:val="A66500"/>
        </w:rPr>
        <w:t>Orientação</w:t>
      </w:r>
      <w:r>
        <w:t>:</w:t>
      </w:r>
    </w:p>
    <w:p w14:paraId="2D978BA1" w14:textId="77777777" w:rsidR="00676DF1" w:rsidRDefault="00676DF1" w:rsidP="00676DF1">
      <w:pPr>
        <w:pStyle w:val="Textodecomentrio"/>
        <w:jc w:val="left"/>
      </w:pPr>
      <w:r>
        <w:t>Em “Contextualização e fundamentação”, devem ser apresentados os elementos relacionados a seguir.</w:t>
      </w:r>
    </w:p>
    <w:p w14:paraId="29D45AD5" w14:textId="77777777" w:rsidR="00676DF1" w:rsidRDefault="00676DF1" w:rsidP="00F87E4C">
      <w:pPr>
        <w:pStyle w:val="Textodecomentrio"/>
        <w:numPr>
          <w:ilvl w:val="0"/>
          <w:numId w:val="10"/>
        </w:numPr>
        <w:jc w:val="left"/>
      </w:pPr>
      <w:r>
        <w:t>Conceito relacionado</w:t>
      </w:r>
    </w:p>
    <w:p w14:paraId="52AD71D3" w14:textId="77777777" w:rsidR="00676DF1" w:rsidRDefault="00676DF1" w:rsidP="00F87E4C">
      <w:pPr>
        <w:pStyle w:val="Textodecomentrio"/>
        <w:numPr>
          <w:ilvl w:val="0"/>
          <w:numId w:val="10"/>
        </w:numPr>
        <w:jc w:val="left"/>
      </w:pPr>
      <w:r>
        <w:t>Iniciativa existente</w:t>
      </w:r>
    </w:p>
    <w:p w14:paraId="62F47A53" w14:textId="77777777" w:rsidR="00676DF1" w:rsidRDefault="00676DF1" w:rsidP="00F87E4C">
      <w:pPr>
        <w:pStyle w:val="Textodecomentrio"/>
        <w:numPr>
          <w:ilvl w:val="0"/>
          <w:numId w:val="10"/>
        </w:numPr>
        <w:jc w:val="left"/>
      </w:pPr>
      <w:r>
        <w:t>Solução semelhante</w:t>
      </w:r>
    </w:p>
    <w:p w14:paraId="5805B7B7" w14:textId="77777777" w:rsidR="00676DF1" w:rsidRDefault="00676DF1" w:rsidP="00F87E4C">
      <w:pPr>
        <w:pStyle w:val="Textodecomentrio"/>
        <w:numPr>
          <w:ilvl w:val="0"/>
          <w:numId w:val="10"/>
        </w:numPr>
        <w:jc w:val="left"/>
      </w:pPr>
      <w:r>
        <w:t>Lacuna</w:t>
      </w:r>
    </w:p>
    <w:p w14:paraId="6E65C118" w14:textId="77777777" w:rsidR="00676DF1" w:rsidRDefault="00676DF1" w:rsidP="00F87E4C">
      <w:pPr>
        <w:pStyle w:val="Textodecomentrio"/>
        <w:numPr>
          <w:ilvl w:val="0"/>
          <w:numId w:val="10"/>
        </w:numPr>
        <w:jc w:val="left"/>
      </w:pPr>
      <w:r>
        <w:t>Literatura aplicável</w:t>
      </w:r>
    </w:p>
    <w:p w14:paraId="50AD98D9" w14:textId="77777777" w:rsidR="00676DF1" w:rsidRDefault="00676DF1" w:rsidP="00F87E4C">
      <w:pPr>
        <w:pStyle w:val="Textodecomentrio"/>
        <w:numPr>
          <w:ilvl w:val="0"/>
          <w:numId w:val="10"/>
        </w:numPr>
        <w:jc w:val="left"/>
      </w:pPr>
      <w:r>
        <w:t>Marco legal/normativo, se aplicável</w:t>
      </w:r>
    </w:p>
    <w:p w14:paraId="2ECDA2A9" w14:textId="77777777" w:rsidR="00676DF1" w:rsidRDefault="00676DF1" w:rsidP="00676DF1">
      <w:pPr>
        <w:pStyle w:val="Textodecomentrio"/>
        <w:jc w:val="left"/>
      </w:pPr>
    </w:p>
    <w:p w14:paraId="21E60177" w14:textId="77777777" w:rsidR="00676DF1" w:rsidRDefault="00676DF1" w:rsidP="00676DF1">
      <w:pPr>
        <w:pStyle w:val="Textodecomentrio"/>
        <w:jc w:val="left"/>
      </w:pPr>
      <w:r>
        <w:t>É importante:</w:t>
      </w:r>
    </w:p>
    <w:p w14:paraId="0FD3046E" w14:textId="77777777" w:rsidR="00676DF1" w:rsidRDefault="00676DF1" w:rsidP="00F87E4C">
      <w:pPr>
        <w:pStyle w:val="Textodecomentrio"/>
        <w:numPr>
          <w:ilvl w:val="0"/>
          <w:numId w:val="11"/>
        </w:numPr>
        <w:jc w:val="left"/>
      </w:pPr>
      <w:r>
        <w:t>Selecionar fonte confiável, relevante e atual.</w:t>
      </w:r>
    </w:p>
    <w:p w14:paraId="2D5DAD67" w14:textId="77777777" w:rsidR="00676DF1" w:rsidRDefault="00676DF1" w:rsidP="00F87E4C">
      <w:pPr>
        <w:pStyle w:val="Textodecomentrio"/>
        <w:numPr>
          <w:ilvl w:val="0"/>
          <w:numId w:val="11"/>
        </w:numPr>
        <w:jc w:val="left"/>
      </w:pPr>
      <w:r>
        <w:t>Organizar o conteúdo de forma lógica, começando com uma visão geral do tema para, depois, abordar estudo específico.</w:t>
      </w:r>
    </w:p>
    <w:p w14:paraId="7DD22028" w14:textId="77777777" w:rsidR="00676DF1" w:rsidRDefault="00676DF1" w:rsidP="00F87E4C">
      <w:pPr>
        <w:pStyle w:val="Textodecomentrio"/>
        <w:numPr>
          <w:ilvl w:val="0"/>
          <w:numId w:val="11"/>
        </w:numPr>
        <w:jc w:val="left"/>
      </w:pPr>
      <w:r>
        <w:t>Apresentar corretamente citação, com a devida correlação na lista de referências.</w:t>
      </w:r>
    </w:p>
    <w:p w14:paraId="01289346" w14:textId="77777777" w:rsidR="00676DF1" w:rsidRDefault="00676DF1" w:rsidP="00F87E4C">
      <w:pPr>
        <w:pStyle w:val="Textodecomentrio"/>
        <w:numPr>
          <w:ilvl w:val="0"/>
          <w:numId w:val="11"/>
        </w:numPr>
        <w:jc w:val="left"/>
      </w:pPr>
      <w:r>
        <w:t>Contemplar desenvolvimento mais recente no campo de pesquisa.</w:t>
      </w:r>
    </w:p>
  </w:comment>
  <w:comment w:id="25" w:author="Equipe editorial RTCU" w:date="2026-09-04T12:28:00Z" w:initials="RTCU">
    <w:p w14:paraId="0CA697E9" w14:textId="77777777" w:rsidR="00676DF1" w:rsidRDefault="00676DF1" w:rsidP="00676DF1">
      <w:pPr>
        <w:pStyle w:val="Textodecomentrio"/>
        <w:jc w:val="left"/>
      </w:pPr>
      <w:r>
        <w:rPr>
          <w:rStyle w:val="Refdecomentrio"/>
        </w:rPr>
        <w:annotationRef/>
      </w:r>
      <w:r>
        <w:rPr>
          <w:color w:val="A66500"/>
        </w:rPr>
        <w:t>Orientação</w:t>
      </w:r>
      <w:r>
        <w:t>:</w:t>
      </w:r>
    </w:p>
    <w:p w14:paraId="6E1E70F4" w14:textId="77777777" w:rsidR="00676DF1" w:rsidRDefault="00676DF1" w:rsidP="00676DF1">
      <w:pPr>
        <w:pStyle w:val="Textodecomentrio"/>
        <w:jc w:val="left"/>
      </w:pPr>
      <w:r>
        <w:t>Em “Objetivo(s)”, devem ser apresentados o objetivo geral e os específicos, se há.</w:t>
      </w:r>
    </w:p>
  </w:comment>
  <w:comment w:id="27" w:author="Equipe editorial RTCU" w:date="2026-09-04T12:28:00Z" w:initials="RTCU">
    <w:p w14:paraId="20E02589" w14:textId="77777777" w:rsidR="00676DF1" w:rsidRDefault="00676DF1" w:rsidP="00676DF1">
      <w:pPr>
        <w:pStyle w:val="Textodecomentrio"/>
        <w:jc w:val="left"/>
      </w:pPr>
      <w:r>
        <w:rPr>
          <w:rStyle w:val="Refdecomentrio"/>
        </w:rPr>
        <w:annotationRef/>
      </w:r>
      <w:r>
        <w:rPr>
          <w:color w:val="A66500"/>
        </w:rPr>
        <w:t>Orientação</w:t>
      </w:r>
      <w:r>
        <w:t>:</w:t>
      </w:r>
    </w:p>
    <w:p w14:paraId="520CAF64" w14:textId="77777777" w:rsidR="00676DF1" w:rsidRDefault="00676DF1" w:rsidP="00676DF1">
      <w:pPr>
        <w:pStyle w:val="Textodecomentrio"/>
        <w:jc w:val="left"/>
      </w:pPr>
      <w:r>
        <w:t>Em “Caracterização”, devem ser apresentados os elementos relacionados a seguir.</w:t>
      </w:r>
    </w:p>
    <w:p w14:paraId="4BB17920" w14:textId="77777777" w:rsidR="00676DF1" w:rsidRDefault="00676DF1" w:rsidP="00F87E4C">
      <w:pPr>
        <w:pStyle w:val="Textodecomentrio"/>
        <w:numPr>
          <w:ilvl w:val="0"/>
          <w:numId w:val="12"/>
        </w:numPr>
        <w:jc w:val="left"/>
      </w:pPr>
      <w:r>
        <w:t>Identificação do tipo do produto (software/aplicativo; base de dados; material didático; curso; relatório técnico; tecnologia social; patente; processo; norma; produto em sigilo; outro)</w:t>
      </w:r>
    </w:p>
    <w:p w14:paraId="7280ACBE" w14:textId="77777777" w:rsidR="00676DF1" w:rsidRDefault="00676DF1" w:rsidP="00F87E4C">
      <w:pPr>
        <w:pStyle w:val="Textodecomentrio"/>
        <w:numPr>
          <w:ilvl w:val="0"/>
          <w:numId w:val="12"/>
        </w:numPr>
        <w:jc w:val="left"/>
      </w:pPr>
      <w:r>
        <w:t>Descrição do produto (finalidade; público-alvo; escopo; aplicação; diferencial)</w:t>
      </w:r>
    </w:p>
    <w:p w14:paraId="4D6FF959" w14:textId="77777777" w:rsidR="00676DF1" w:rsidRDefault="00676DF1" w:rsidP="00F87E4C">
      <w:pPr>
        <w:pStyle w:val="Textodecomentrio"/>
        <w:numPr>
          <w:ilvl w:val="0"/>
          <w:numId w:val="12"/>
        </w:numPr>
        <w:jc w:val="left"/>
      </w:pPr>
      <w:r>
        <w:t>Estágio de desenvolvimento e nível de maturidade (conceito, protótipo, piloto, implementado etc.), quando aplicável</w:t>
      </w:r>
    </w:p>
  </w:comment>
  <w:comment w:id="29" w:author="Equipe editorial RTCU" w:date="2026-09-04T12:29:00Z" w:initials="RTCU">
    <w:p w14:paraId="5BBD9CC7" w14:textId="77777777" w:rsidR="00676DF1" w:rsidRDefault="00676DF1" w:rsidP="00676DF1">
      <w:pPr>
        <w:pStyle w:val="Textodecomentrio"/>
        <w:jc w:val="left"/>
      </w:pPr>
      <w:r>
        <w:rPr>
          <w:rStyle w:val="Refdecomentrio"/>
        </w:rPr>
        <w:annotationRef/>
      </w:r>
      <w:r>
        <w:rPr>
          <w:color w:val="A66500"/>
        </w:rPr>
        <w:t>Orientação</w:t>
      </w:r>
      <w:r>
        <w:t>:</w:t>
      </w:r>
    </w:p>
    <w:p w14:paraId="14346925" w14:textId="77777777" w:rsidR="00676DF1" w:rsidRDefault="00676DF1" w:rsidP="00676DF1">
      <w:pPr>
        <w:pStyle w:val="Textodecomentrio"/>
        <w:jc w:val="left"/>
      </w:pPr>
      <w:r>
        <w:t>Em “Metodologia de desenvolvimento”, devem ser descritos os itens relacionados a seguir.</w:t>
      </w:r>
    </w:p>
    <w:p w14:paraId="39B264AB" w14:textId="77777777" w:rsidR="00676DF1" w:rsidRDefault="00676DF1" w:rsidP="00F87E4C">
      <w:pPr>
        <w:pStyle w:val="Textodecomentrio"/>
        <w:numPr>
          <w:ilvl w:val="0"/>
          <w:numId w:val="13"/>
        </w:numPr>
        <w:jc w:val="left"/>
      </w:pPr>
      <w:r>
        <w:t>Abordagem metodológica utilizada (pesquisa aplicada, exploratória, descritiva, qualitativa, quantitativa, mista ou outra)</w:t>
      </w:r>
    </w:p>
    <w:p w14:paraId="0BCCBEC1" w14:textId="77777777" w:rsidR="00676DF1" w:rsidRDefault="00676DF1" w:rsidP="00F87E4C">
      <w:pPr>
        <w:pStyle w:val="Textodecomentrio"/>
        <w:numPr>
          <w:ilvl w:val="0"/>
          <w:numId w:val="13"/>
        </w:numPr>
        <w:jc w:val="left"/>
      </w:pPr>
      <w:r>
        <w:t>Procedimento metodológico adotado (pesquisa bibliográfica, documental, estudo de caso, levantamento, pesquisa de campo, desenvolvimento experimental, dentre outros)</w:t>
      </w:r>
    </w:p>
    <w:p w14:paraId="48BEA24B" w14:textId="77777777" w:rsidR="00676DF1" w:rsidRDefault="00676DF1" w:rsidP="00F87E4C">
      <w:pPr>
        <w:pStyle w:val="Textodecomentrio"/>
        <w:numPr>
          <w:ilvl w:val="0"/>
          <w:numId w:val="13"/>
        </w:numPr>
        <w:jc w:val="left"/>
      </w:pPr>
      <w:r>
        <w:t>Participante, amostra ou público envolvido, quando aplicável</w:t>
      </w:r>
    </w:p>
    <w:p w14:paraId="5464E937" w14:textId="77777777" w:rsidR="00676DF1" w:rsidRDefault="00676DF1" w:rsidP="00F87E4C">
      <w:pPr>
        <w:pStyle w:val="Textodecomentrio"/>
        <w:numPr>
          <w:ilvl w:val="0"/>
          <w:numId w:val="13"/>
        </w:numPr>
        <w:jc w:val="left"/>
      </w:pPr>
      <w:r>
        <w:t>Instrumento, técnica, ferramenta e fonte de dados utilizados</w:t>
      </w:r>
    </w:p>
    <w:p w14:paraId="3E53D83E" w14:textId="77777777" w:rsidR="00676DF1" w:rsidRDefault="00676DF1" w:rsidP="00F87E4C">
      <w:pPr>
        <w:pStyle w:val="Textodecomentrio"/>
        <w:numPr>
          <w:ilvl w:val="0"/>
          <w:numId w:val="13"/>
        </w:numPr>
        <w:jc w:val="left"/>
      </w:pPr>
      <w:r>
        <w:t>Etapa de desenvolvimento do produto</w:t>
      </w:r>
    </w:p>
    <w:p w14:paraId="319BA6A1" w14:textId="77777777" w:rsidR="00676DF1" w:rsidRDefault="00676DF1" w:rsidP="00F87E4C">
      <w:pPr>
        <w:pStyle w:val="Textodecomentrio"/>
        <w:numPr>
          <w:ilvl w:val="0"/>
          <w:numId w:val="13"/>
        </w:numPr>
        <w:jc w:val="left"/>
      </w:pPr>
      <w:r>
        <w:t>Prototipação, quando aplicável</w:t>
      </w:r>
    </w:p>
    <w:p w14:paraId="3B543BBD" w14:textId="77777777" w:rsidR="00676DF1" w:rsidRDefault="00676DF1" w:rsidP="00F87E4C">
      <w:pPr>
        <w:pStyle w:val="Textodecomentrio"/>
        <w:numPr>
          <w:ilvl w:val="0"/>
          <w:numId w:val="13"/>
        </w:numPr>
        <w:jc w:val="left"/>
      </w:pPr>
      <w:r>
        <w:t>Teste, quando aplicável</w:t>
      </w:r>
    </w:p>
    <w:p w14:paraId="2984A5EA" w14:textId="77777777" w:rsidR="00676DF1" w:rsidRDefault="00676DF1" w:rsidP="00F87E4C">
      <w:pPr>
        <w:pStyle w:val="Textodecomentrio"/>
        <w:numPr>
          <w:ilvl w:val="0"/>
          <w:numId w:val="13"/>
        </w:numPr>
        <w:jc w:val="left"/>
      </w:pPr>
      <w:r>
        <w:t>Validação, quando aplicável</w:t>
      </w:r>
    </w:p>
    <w:p w14:paraId="60DDDD32" w14:textId="77777777" w:rsidR="00676DF1" w:rsidRDefault="00676DF1" w:rsidP="00F87E4C">
      <w:pPr>
        <w:pStyle w:val="Textodecomentrio"/>
        <w:numPr>
          <w:ilvl w:val="0"/>
          <w:numId w:val="13"/>
        </w:numPr>
        <w:jc w:val="left"/>
      </w:pPr>
      <w:r>
        <w:t>Desenvolvimento iterativo, quando aplicável</w:t>
      </w:r>
    </w:p>
    <w:p w14:paraId="3A7BA32D" w14:textId="77777777" w:rsidR="00676DF1" w:rsidRDefault="00676DF1" w:rsidP="00676DF1">
      <w:pPr>
        <w:pStyle w:val="Textodecomentrio"/>
        <w:jc w:val="left"/>
      </w:pPr>
    </w:p>
    <w:p w14:paraId="342FD149" w14:textId="77777777" w:rsidR="00676DF1" w:rsidRDefault="00676DF1" w:rsidP="00676DF1">
      <w:pPr>
        <w:pStyle w:val="Textodecomentrio"/>
        <w:jc w:val="left"/>
      </w:pPr>
      <w:r>
        <w:rPr>
          <w:b/>
          <w:bCs/>
        </w:rPr>
        <w:t>Atenção</w:t>
      </w:r>
      <w:r>
        <w:t>: Nem todo item acima é aplicável a todo tipo de PTT.</w:t>
      </w:r>
    </w:p>
  </w:comment>
  <w:comment w:id="31" w:author="Equipe editorial RTCU" w:date="2026-09-04T12:29:00Z" w:initials="RTCU">
    <w:p w14:paraId="297CB27D" w14:textId="77777777" w:rsidR="00676DF1" w:rsidRDefault="00676DF1" w:rsidP="00676DF1">
      <w:pPr>
        <w:pStyle w:val="Textodecomentrio"/>
        <w:jc w:val="left"/>
      </w:pPr>
      <w:r>
        <w:rPr>
          <w:rStyle w:val="Refdecomentrio"/>
        </w:rPr>
        <w:annotationRef/>
      </w:r>
      <w:r>
        <w:rPr>
          <w:color w:val="A66500"/>
        </w:rPr>
        <w:t>Orientação</w:t>
      </w:r>
      <w:r>
        <w:t>:</w:t>
      </w:r>
    </w:p>
    <w:p w14:paraId="2FD83E80" w14:textId="77777777" w:rsidR="00676DF1" w:rsidRDefault="00676DF1" w:rsidP="00676DF1">
      <w:pPr>
        <w:pStyle w:val="Textodecomentrio"/>
        <w:jc w:val="left"/>
      </w:pPr>
      <w:r>
        <w:t>Em “Desenvolvimento do produto”, devem ser descritos os itens relacionados a seguir.</w:t>
      </w:r>
    </w:p>
    <w:p w14:paraId="15E28D38" w14:textId="77777777" w:rsidR="00676DF1" w:rsidRDefault="00676DF1" w:rsidP="00F87E4C">
      <w:pPr>
        <w:pStyle w:val="Textodecomentrio"/>
        <w:numPr>
          <w:ilvl w:val="0"/>
          <w:numId w:val="14"/>
        </w:numPr>
        <w:jc w:val="left"/>
      </w:pPr>
      <w:r>
        <w:t>Etapa realizada</w:t>
      </w:r>
    </w:p>
    <w:p w14:paraId="2F505338" w14:textId="77777777" w:rsidR="00676DF1" w:rsidRDefault="00676DF1" w:rsidP="00F87E4C">
      <w:pPr>
        <w:pStyle w:val="Textodecomentrio"/>
        <w:numPr>
          <w:ilvl w:val="0"/>
          <w:numId w:val="14"/>
        </w:numPr>
        <w:jc w:val="left"/>
      </w:pPr>
      <w:r>
        <w:t>Processo de construção</w:t>
      </w:r>
    </w:p>
    <w:p w14:paraId="379555D3" w14:textId="77777777" w:rsidR="00676DF1" w:rsidRDefault="00676DF1" w:rsidP="00F87E4C">
      <w:pPr>
        <w:pStyle w:val="Textodecomentrio"/>
        <w:numPr>
          <w:ilvl w:val="0"/>
          <w:numId w:val="14"/>
        </w:numPr>
        <w:jc w:val="left"/>
      </w:pPr>
      <w:r>
        <w:t>Versão</w:t>
      </w:r>
    </w:p>
    <w:p w14:paraId="770A4841" w14:textId="77777777" w:rsidR="00676DF1" w:rsidRDefault="00676DF1" w:rsidP="00F87E4C">
      <w:pPr>
        <w:pStyle w:val="Textodecomentrio"/>
        <w:numPr>
          <w:ilvl w:val="0"/>
          <w:numId w:val="14"/>
        </w:numPr>
        <w:jc w:val="left"/>
      </w:pPr>
      <w:r>
        <w:t>Decisão tomada</w:t>
      </w:r>
    </w:p>
    <w:p w14:paraId="6082E630" w14:textId="77777777" w:rsidR="00676DF1" w:rsidRDefault="00676DF1" w:rsidP="00F87E4C">
      <w:pPr>
        <w:pStyle w:val="Textodecomentrio"/>
        <w:numPr>
          <w:ilvl w:val="0"/>
          <w:numId w:val="14"/>
        </w:numPr>
        <w:jc w:val="left"/>
      </w:pPr>
      <w:r>
        <w:t>Requisito</w:t>
      </w:r>
    </w:p>
    <w:p w14:paraId="18C5B3F4" w14:textId="77777777" w:rsidR="00676DF1" w:rsidRDefault="00676DF1" w:rsidP="00F87E4C">
      <w:pPr>
        <w:pStyle w:val="Textodecomentrio"/>
        <w:numPr>
          <w:ilvl w:val="0"/>
          <w:numId w:val="14"/>
        </w:numPr>
        <w:jc w:val="left"/>
      </w:pPr>
      <w:r>
        <w:t>Arquitetura</w:t>
      </w:r>
    </w:p>
    <w:p w14:paraId="73955C6C" w14:textId="77777777" w:rsidR="00676DF1" w:rsidRDefault="00676DF1" w:rsidP="00F87E4C">
      <w:pPr>
        <w:pStyle w:val="Textodecomentrio"/>
        <w:numPr>
          <w:ilvl w:val="0"/>
          <w:numId w:val="14"/>
        </w:numPr>
        <w:jc w:val="left"/>
      </w:pPr>
      <w:r>
        <w:t>Fluxo</w:t>
      </w:r>
    </w:p>
    <w:p w14:paraId="440791B2" w14:textId="77777777" w:rsidR="00676DF1" w:rsidRDefault="00676DF1" w:rsidP="00F87E4C">
      <w:pPr>
        <w:pStyle w:val="Textodecomentrio"/>
        <w:numPr>
          <w:ilvl w:val="0"/>
          <w:numId w:val="14"/>
        </w:numPr>
        <w:jc w:val="left"/>
      </w:pPr>
      <w:r>
        <w:t>Modelo conceitual</w:t>
      </w:r>
    </w:p>
    <w:p w14:paraId="716D3A3E" w14:textId="77777777" w:rsidR="00676DF1" w:rsidRDefault="00676DF1" w:rsidP="00F87E4C">
      <w:pPr>
        <w:pStyle w:val="Textodecomentrio"/>
        <w:numPr>
          <w:ilvl w:val="0"/>
          <w:numId w:val="14"/>
        </w:numPr>
        <w:jc w:val="left"/>
      </w:pPr>
      <w:r>
        <w:t>Tela</w:t>
      </w:r>
    </w:p>
    <w:p w14:paraId="066061E6" w14:textId="77777777" w:rsidR="00676DF1" w:rsidRDefault="00676DF1" w:rsidP="00F87E4C">
      <w:pPr>
        <w:pStyle w:val="Textodecomentrio"/>
        <w:numPr>
          <w:ilvl w:val="0"/>
          <w:numId w:val="14"/>
        </w:numPr>
        <w:jc w:val="left"/>
      </w:pPr>
      <w:r>
        <w:t>Componente</w:t>
      </w:r>
    </w:p>
    <w:p w14:paraId="3A987452" w14:textId="77777777" w:rsidR="00676DF1" w:rsidRDefault="00676DF1" w:rsidP="00676DF1">
      <w:pPr>
        <w:pStyle w:val="Textodecomentrio"/>
        <w:jc w:val="left"/>
      </w:pPr>
    </w:p>
    <w:p w14:paraId="05B3375F" w14:textId="77777777" w:rsidR="00676DF1" w:rsidRDefault="00676DF1" w:rsidP="00676DF1">
      <w:pPr>
        <w:pStyle w:val="Textodecomentrio"/>
        <w:jc w:val="left"/>
      </w:pPr>
      <w:r>
        <w:rPr>
          <w:b/>
          <w:bCs/>
        </w:rPr>
        <w:t>Atenção</w:t>
      </w:r>
      <w:r>
        <w:t>: Elementos como arquitetura, fluxo, modelo conceitual, tela e componente devem ser apresentados apenas quando pertinentes à natureza do produto.</w:t>
      </w:r>
    </w:p>
  </w:comment>
  <w:comment w:id="33" w:author="Equipe editorial RTCU" w:date="2026-09-04T12:29:00Z" w:initials="RTCU">
    <w:p w14:paraId="475FF939" w14:textId="77777777" w:rsidR="00676DF1" w:rsidRDefault="00676DF1" w:rsidP="00676DF1">
      <w:pPr>
        <w:pStyle w:val="Textodecomentrio"/>
        <w:jc w:val="left"/>
      </w:pPr>
      <w:r>
        <w:rPr>
          <w:rStyle w:val="Refdecomentrio"/>
        </w:rPr>
        <w:annotationRef/>
      </w:r>
      <w:r>
        <w:rPr>
          <w:color w:val="A66500"/>
        </w:rPr>
        <w:t>Orientação</w:t>
      </w:r>
      <w:r>
        <w:t>:</w:t>
      </w:r>
    </w:p>
    <w:p w14:paraId="47E8E503" w14:textId="77777777" w:rsidR="00676DF1" w:rsidRDefault="00676DF1" w:rsidP="00676DF1">
      <w:pPr>
        <w:pStyle w:val="Textodecomentrio"/>
        <w:jc w:val="left"/>
      </w:pPr>
      <w:r>
        <w:t>Em “Resultados e validação”, devem ser apresentados os elementos relacionados a seguir.</w:t>
      </w:r>
    </w:p>
    <w:p w14:paraId="4CA66DBE" w14:textId="77777777" w:rsidR="00676DF1" w:rsidRDefault="00676DF1" w:rsidP="00F87E4C">
      <w:pPr>
        <w:pStyle w:val="Textodecomentrio"/>
        <w:numPr>
          <w:ilvl w:val="0"/>
          <w:numId w:val="15"/>
        </w:numPr>
        <w:jc w:val="left"/>
      </w:pPr>
      <w:r>
        <w:t>Produto gerado</w:t>
      </w:r>
    </w:p>
    <w:p w14:paraId="27CD0112" w14:textId="77777777" w:rsidR="00676DF1" w:rsidRDefault="00676DF1" w:rsidP="00F87E4C">
      <w:pPr>
        <w:pStyle w:val="Textodecomentrio"/>
        <w:numPr>
          <w:ilvl w:val="0"/>
          <w:numId w:val="15"/>
        </w:numPr>
        <w:jc w:val="left"/>
      </w:pPr>
      <w:r>
        <w:t>Teste</w:t>
      </w:r>
    </w:p>
    <w:p w14:paraId="7EAECA5B" w14:textId="77777777" w:rsidR="00676DF1" w:rsidRDefault="00676DF1" w:rsidP="00F87E4C">
      <w:pPr>
        <w:pStyle w:val="Textodecomentrio"/>
        <w:numPr>
          <w:ilvl w:val="0"/>
          <w:numId w:val="15"/>
        </w:numPr>
        <w:jc w:val="left"/>
      </w:pPr>
      <w:r>
        <w:t>Indicador</w:t>
      </w:r>
    </w:p>
    <w:p w14:paraId="1295F574" w14:textId="77777777" w:rsidR="00676DF1" w:rsidRDefault="00676DF1" w:rsidP="00F87E4C">
      <w:pPr>
        <w:pStyle w:val="Textodecomentrio"/>
        <w:numPr>
          <w:ilvl w:val="0"/>
          <w:numId w:val="15"/>
        </w:numPr>
        <w:jc w:val="left"/>
      </w:pPr>
      <w:r>
        <w:t>Avaliação</w:t>
      </w:r>
    </w:p>
    <w:p w14:paraId="1DF6284D" w14:textId="77777777" w:rsidR="00676DF1" w:rsidRDefault="00676DF1" w:rsidP="00F87E4C">
      <w:pPr>
        <w:pStyle w:val="Textodecomentrio"/>
        <w:numPr>
          <w:ilvl w:val="0"/>
          <w:numId w:val="15"/>
        </w:numPr>
        <w:jc w:val="left"/>
      </w:pPr>
      <w:r>
        <w:t>Validação</w:t>
      </w:r>
    </w:p>
    <w:p w14:paraId="0774DE8E" w14:textId="77777777" w:rsidR="00676DF1" w:rsidRDefault="00676DF1" w:rsidP="00F87E4C">
      <w:pPr>
        <w:pStyle w:val="Textodecomentrio"/>
        <w:numPr>
          <w:ilvl w:val="0"/>
          <w:numId w:val="15"/>
        </w:numPr>
        <w:jc w:val="left"/>
      </w:pPr>
      <w:r>
        <w:t>Resultado alcançado</w:t>
      </w:r>
    </w:p>
  </w:comment>
  <w:comment w:id="35" w:author="Equipe editorial RTCU" w:date="2026-09-04T12:29:00Z" w:initials="RTCU">
    <w:p w14:paraId="298A9320" w14:textId="77777777" w:rsidR="00676DF1" w:rsidRDefault="00676DF1" w:rsidP="00676DF1">
      <w:pPr>
        <w:pStyle w:val="Textodecomentrio"/>
        <w:jc w:val="left"/>
      </w:pPr>
      <w:r>
        <w:rPr>
          <w:rStyle w:val="Refdecomentrio"/>
        </w:rPr>
        <w:annotationRef/>
      </w:r>
      <w:r>
        <w:rPr>
          <w:color w:val="A66500"/>
        </w:rPr>
        <w:t>Orientação</w:t>
      </w:r>
      <w:r>
        <w:t>:</w:t>
      </w:r>
    </w:p>
    <w:p w14:paraId="443B0C8A" w14:textId="77777777" w:rsidR="00676DF1" w:rsidRDefault="00676DF1" w:rsidP="00676DF1">
      <w:pPr>
        <w:pStyle w:val="Textodecomentrio"/>
        <w:jc w:val="left"/>
      </w:pPr>
      <w:r>
        <w:t>Em “Aplicabilidade e impacto”, devem ser apresentados os elementos relacionados a</w:t>
      </w:r>
    </w:p>
    <w:p w14:paraId="285CE2C6" w14:textId="77777777" w:rsidR="00676DF1" w:rsidRDefault="00676DF1" w:rsidP="00676DF1">
      <w:pPr>
        <w:pStyle w:val="Textodecomentrio"/>
        <w:jc w:val="left"/>
      </w:pPr>
      <w:r>
        <w:t>seguir.</w:t>
      </w:r>
    </w:p>
    <w:p w14:paraId="0E749B34" w14:textId="77777777" w:rsidR="00676DF1" w:rsidRDefault="00676DF1" w:rsidP="00676DF1">
      <w:pPr>
        <w:pStyle w:val="Textodecomentrio"/>
        <w:jc w:val="left"/>
      </w:pPr>
      <w:r>
        <w:t>• Aplicação prática</w:t>
      </w:r>
    </w:p>
    <w:p w14:paraId="2A72C221" w14:textId="77777777" w:rsidR="00676DF1" w:rsidRDefault="00676DF1" w:rsidP="00676DF1">
      <w:pPr>
        <w:pStyle w:val="Textodecomentrio"/>
        <w:jc w:val="left"/>
      </w:pPr>
      <w:r>
        <w:t>• Potencial de uso</w:t>
      </w:r>
    </w:p>
    <w:p w14:paraId="0F8E3439" w14:textId="77777777" w:rsidR="00676DF1" w:rsidRDefault="00676DF1" w:rsidP="00676DF1">
      <w:pPr>
        <w:pStyle w:val="Textodecomentrio"/>
        <w:jc w:val="left"/>
      </w:pPr>
      <w:r>
        <w:t>• Benefício</w:t>
      </w:r>
    </w:p>
    <w:p w14:paraId="5D762614" w14:textId="77777777" w:rsidR="00676DF1" w:rsidRDefault="00676DF1" w:rsidP="00676DF1">
      <w:pPr>
        <w:pStyle w:val="Textodecomentrio"/>
        <w:jc w:val="left"/>
      </w:pPr>
      <w:r>
        <w:t>• Inovação</w:t>
      </w:r>
    </w:p>
    <w:p w14:paraId="189FB006" w14:textId="77777777" w:rsidR="00676DF1" w:rsidRDefault="00676DF1" w:rsidP="00676DF1">
      <w:pPr>
        <w:pStyle w:val="Textodecomentrio"/>
        <w:jc w:val="left"/>
      </w:pPr>
      <w:r>
        <w:t>• Impacto esperado</w:t>
      </w:r>
    </w:p>
    <w:p w14:paraId="41309917" w14:textId="77777777" w:rsidR="00676DF1" w:rsidRDefault="00676DF1" w:rsidP="00676DF1">
      <w:pPr>
        <w:pStyle w:val="Textodecomentrio"/>
        <w:jc w:val="left"/>
      </w:pPr>
      <w:r>
        <w:t>• Potencial de transferência ou replicação</w:t>
      </w:r>
    </w:p>
    <w:p w14:paraId="006DE911" w14:textId="77777777" w:rsidR="00676DF1" w:rsidRDefault="00676DF1" w:rsidP="00676DF1">
      <w:pPr>
        <w:pStyle w:val="Textodecomentrio"/>
        <w:jc w:val="left"/>
      </w:pPr>
      <w:r>
        <w:t>• Possibilidade de adoção institucional</w:t>
      </w:r>
    </w:p>
    <w:p w14:paraId="1392DF42" w14:textId="77777777" w:rsidR="00676DF1" w:rsidRDefault="00676DF1" w:rsidP="00676DF1">
      <w:pPr>
        <w:pStyle w:val="Textodecomentrio"/>
        <w:jc w:val="left"/>
      </w:pPr>
      <w:r>
        <w:t>• Possibilidade de proteção intelectual</w:t>
      </w:r>
    </w:p>
  </w:comment>
  <w:comment w:id="36" w:author="Equipe editorial RTCU" w:date="2026-09-04T12:30:00Z" w:initials="RTCU">
    <w:p w14:paraId="048BB5A8" w14:textId="77777777" w:rsidR="00676DF1" w:rsidRDefault="00676DF1" w:rsidP="00676DF1">
      <w:pPr>
        <w:pStyle w:val="Textodecomentrio"/>
        <w:jc w:val="left"/>
      </w:pPr>
      <w:r>
        <w:rPr>
          <w:rStyle w:val="Refdecomentrio"/>
        </w:rPr>
        <w:annotationRef/>
      </w:r>
      <w:r>
        <w:rPr>
          <w:color w:val="A66500"/>
        </w:rPr>
        <w:t>Orientação</w:t>
      </w:r>
      <w:r>
        <w:t>:</w:t>
      </w:r>
    </w:p>
    <w:p w14:paraId="7EC4A25D" w14:textId="77777777" w:rsidR="00676DF1" w:rsidRDefault="00676DF1" w:rsidP="00676DF1">
      <w:pPr>
        <w:pStyle w:val="Textodecomentrio"/>
        <w:jc w:val="left"/>
      </w:pPr>
      <w:r>
        <w:t>Em “Limitação e trabalho futuro”, devem ser descritos os elementos relacionados a</w:t>
      </w:r>
    </w:p>
    <w:p w14:paraId="5895D869" w14:textId="77777777" w:rsidR="00676DF1" w:rsidRDefault="00676DF1" w:rsidP="00676DF1">
      <w:pPr>
        <w:pStyle w:val="Textodecomentrio"/>
        <w:jc w:val="left"/>
      </w:pPr>
      <w:r>
        <w:t>seguir.</w:t>
      </w:r>
    </w:p>
    <w:p w14:paraId="079C17BA" w14:textId="77777777" w:rsidR="00676DF1" w:rsidRDefault="00676DF1" w:rsidP="00676DF1">
      <w:pPr>
        <w:pStyle w:val="Textodecomentrio"/>
        <w:jc w:val="left"/>
      </w:pPr>
      <w:r>
        <w:t>• Limitação</w:t>
      </w:r>
    </w:p>
    <w:p w14:paraId="0A46FD69" w14:textId="77777777" w:rsidR="00676DF1" w:rsidRDefault="00676DF1" w:rsidP="00676DF1">
      <w:pPr>
        <w:pStyle w:val="Textodecomentrio"/>
        <w:jc w:val="left"/>
      </w:pPr>
      <w:r>
        <w:t>• Melhoria</w:t>
      </w:r>
    </w:p>
    <w:p w14:paraId="60745985" w14:textId="77777777" w:rsidR="00676DF1" w:rsidRDefault="00676DF1" w:rsidP="00676DF1">
      <w:pPr>
        <w:pStyle w:val="Textodecomentrio"/>
        <w:jc w:val="left"/>
      </w:pPr>
      <w:r>
        <w:t>• Expansão futura</w:t>
      </w:r>
    </w:p>
  </w:comment>
  <w:comment w:id="37" w:author="Equipe editorial RTCU" w:date="2026-09-04T12:30:00Z" w:initials="RTCU">
    <w:p w14:paraId="6A9B1BE1" w14:textId="77777777" w:rsidR="00676DF1" w:rsidRDefault="00676DF1" w:rsidP="00676DF1">
      <w:pPr>
        <w:pStyle w:val="Textodecomentrio"/>
        <w:jc w:val="left"/>
      </w:pPr>
      <w:r>
        <w:rPr>
          <w:rStyle w:val="Refdecomentrio"/>
        </w:rPr>
        <w:annotationRef/>
      </w:r>
      <w:r>
        <w:rPr>
          <w:color w:val="A66500"/>
        </w:rPr>
        <w:t>Orientação</w:t>
      </w:r>
      <w:r>
        <w:t>:</w:t>
      </w:r>
    </w:p>
    <w:p w14:paraId="5B897B66" w14:textId="77777777" w:rsidR="00676DF1" w:rsidRDefault="00676DF1" w:rsidP="00676DF1">
      <w:pPr>
        <w:pStyle w:val="Textodecomentrio"/>
        <w:jc w:val="left"/>
      </w:pPr>
      <w:r>
        <w:t>Em “Considerações finais”, devem ser apresentados os elementos relacionados a seguir.</w:t>
      </w:r>
    </w:p>
    <w:p w14:paraId="444FF124" w14:textId="77777777" w:rsidR="00676DF1" w:rsidRDefault="00676DF1" w:rsidP="00676DF1">
      <w:pPr>
        <w:pStyle w:val="Textodecomentrio"/>
        <w:jc w:val="left"/>
      </w:pPr>
      <w:r>
        <w:t>• Síntese</w:t>
      </w:r>
    </w:p>
    <w:p w14:paraId="49E2B9EF" w14:textId="77777777" w:rsidR="00676DF1" w:rsidRDefault="00676DF1" w:rsidP="00676DF1">
      <w:pPr>
        <w:pStyle w:val="Textodecomentrio"/>
        <w:jc w:val="left"/>
      </w:pPr>
      <w:r>
        <w:t>• Relevância</w:t>
      </w:r>
    </w:p>
    <w:p w14:paraId="1A03E715" w14:textId="77777777" w:rsidR="00676DF1" w:rsidRDefault="00676DF1" w:rsidP="00676DF1">
      <w:pPr>
        <w:pStyle w:val="Textodecomentrio"/>
        <w:jc w:val="left"/>
      </w:pPr>
      <w:r>
        <w:t>• Contribuição</w:t>
      </w:r>
    </w:p>
  </w:comment>
  <w:comment w:id="38" w:author="Equipe editorial RTCU" w:date="2026-09-04T12:30:00Z" w:initials="RTCU">
    <w:p w14:paraId="22C4E1A1" w14:textId="77777777" w:rsidR="00676DF1" w:rsidRDefault="00676DF1" w:rsidP="00676DF1">
      <w:pPr>
        <w:pStyle w:val="Textodecomentrio"/>
        <w:jc w:val="left"/>
      </w:pPr>
      <w:r>
        <w:rPr>
          <w:rStyle w:val="Refdecomentrio"/>
        </w:rPr>
        <w:annotationRef/>
      </w:r>
      <w:r>
        <w:rPr>
          <w:color w:val="A66500"/>
        </w:rPr>
        <w:t>Orientação</w:t>
      </w:r>
      <w:r>
        <w:t>:</w:t>
      </w:r>
    </w:p>
    <w:p w14:paraId="76109E86" w14:textId="77777777" w:rsidR="00676DF1" w:rsidRDefault="00676DF1" w:rsidP="00676DF1">
      <w:pPr>
        <w:pStyle w:val="Textodecomentrio"/>
        <w:jc w:val="left"/>
      </w:pPr>
      <w:r>
        <w:t>A submissão deve ser acompanhada de documentação comprobatória da existência, da entrega, da validação, do uso ou da implementação do produto, conforme o caso:</w:t>
      </w:r>
    </w:p>
    <w:p w14:paraId="769E6DFE" w14:textId="77777777" w:rsidR="00676DF1" w:rsidRDefault="00676DF1" w:rsidP="00676DF1">
      <w:pPr>
        <w:pStyle w:val="Textodecomentrio"/>
        <w:jc w:val="left"/>
      </w:pPr>
      <w:r>
        <w:t>Podem ser apresentados, dentre outros, os documentos relacionados a seguir.</w:t>
      </w:r>
    </w:p>
    <w:p w14:paraId="36EE9818" w14:textId="77777777" w:rsidR="00676DF1" w:rsidRDefault="00676DF1" w:rsidP="00F87E4C">
      <w:pPr>
        <w:pStyle w:val="Textodecomentrio"/>
        <w:numPr>
          <w:ilvl w:val="0"/>
          <w:numId w:val="16"/>
        </w:numPr>
        <w:jc w:val="left"/>
      </w:pPr>
      <w:r>
        <w:t xml:space="preserve">Termo de aceite ou recebimento </w:t>
      </w:r>
    </w:p>
    <w:p w14:paraId="7A4D9D11" w14:textId="77777777" w:rsidR="00676DF1" w:rsidRDefault="00676DF1" w:rsidP="00F87E4C">
      <w:pPr>
        <w:pStyle w:val="Textodecomentrio"/>
        <w:numPr>
          <w:ilvl w:val="0"/>
          <w:numId w:val="16"/>
        </w:numPr>
        <w:jc w:val="left"/>
      </w:pPr>
      <w:r>
        <w:t>Relatório de uso</w:t>
      </w:r>
    </w:p>
    <w:p w14:paraId="0E8F98E7" w14:textId="77777777" w:rsidR="00676DF1" w:rsidRDefault="00676DF1" w:rsidP="00F87E4C">
      <w:pPr>
        <w:pStyle w:val="Textodecomentrio"/>
        <w:numPr>
          <w:ilvl w:val="0"/>
          <w:numId w:val="16"/>
        </w:numPr>
        <w:jc w:val="left"/>
      </w:pPr>
      <w:r>
        <w:t>Ata de reunião</w:t>
      </w:r>
    </w:p>
    <w:p w14:paraId="35E995FC" w14:textId="77777777" w:rsidR="00676DF1" w:rsidRDefault="00676DF1" w:rsidP="00F87E4C">
      <w:pPr>
        <w:pStyle w:val="Textodecomentrio"/>
        <w:numPr>
          <w:ilvl w:val="0"/>
          <w:numId w:val="16"/>
        </w:numPr>
        <w:jc w:val="left"/>
      </w:pPr>
      <w:r>
        <w:t>Declaração da instituição beneficiária</w:t>
      </w:r>
    </w:p>
    <w:p w14:paraId="5D2BA3A3" w14:textId="77777777" w:rsidR="00676DF1" w:rsidRDefault="00676DF1" w:rsidP="00F87E4C">
      <w:pPr>
        <w:pStyle w:val="Textodecomentrio"/>
        <w:numPr>
          <w:ilvl w:val="0"/>
          <w:numId w:val="16"/>
        </w:numPr>
        <w:jc w:val="left"/>
      </w:pPr>
      <w:r>
        <w:t>Registro de propriedade intelectual</w:t>
      </w:r>
    </w:p>
    <w:p w14:paraId="6E317BCE" w14:textId="77777777" w:rsidR="00676DF1" w:rsidRDefault="00676DF1" w:rsidP="00F87E4C">
      <w:pPr>
        <w:pStyle w:val="Textodecomentrio"/>
        <w:numPr>
          <w:ilvl w:val="0"/>
          <w:numId w:val="16"/>
        </w:numPr>
        <w:jc w:val="left"/>
      </w:pPr>
      <w:r>
        <w:t>Certificado</w:t>
      </w:r>
    </w:p>
    <w:p w14:paraId="7B6774A2" w14:textId="77777777" w:rsidR="00676DF1" w:rsidRDefault="00676DF1" w:rsidP="00F87E4C">
      <w:pPr>
        <w:pStyle w:val="Textodecomentrio"/>
        <w:numPr>
          <w:ilvl w:val="0"/>
          <w:numId w:val="16"/>
        </w:numPr>
        <w:jc w:val="left"/>
      </w:pPr>
      <w:r>
        <w:t>Link de acesso</w:t>
      </w:r>
    </w:p>
    <w:p w14:paraId="4AF27325" w14:textId="77777777" w:rsidR="00676DF1" w:rsidRDefault="00676DF1" w:rsidP="00F87E4C">
      <w:pPr>
        <w:pStyle w:val="Textodecomentrio"/>
        <w:numPr>
          <w:ilvl w:val="0"/>
          <w:numId w:val="16"/>
        </w:numPr>
        <w:jc w:val="left"/>
      </w:pPr>
      <w:r>
        <w:t>Comprovante de disponibilização</w:t>
      </w:r>
    </w:p>
    <w:p w14:paraId="52383BDD" w14:textId="77777777" w:rsidR="00676DF1" w:rsidRDefault="00676DF1" w:rsidP="00F87E4C">
      <w:pPr>
        <w:pStyle w:val="Textodecomentrio"/>
        <w:numPr>
          <w:ilvl w:val="0"/>
          <w:numId w:val="16"/>
        </w:numPr>
        <w:jc w:val="left"/>
      </w:pPr>
      <w:r>
        <w:t>Relatório de homologação</w:t>
      </w:r>
    </w:p>
    <w:p w14:paraId="525D7CED" w14:textId="77777777" w:rsidR="00676DF1" w:rsidRDefault="00676DF1" w:rsidP="00F87E4C">
      <w:pPr>
        <w:pStyle w:val="Textodecomentrio"/>
        <w:numPr>
          <w:ilvl w:val="0"/>
          <w:numId w:val="16"/>
        </w:numPr>
        <w:jc w:val="left"/>
      </w:pPr>
      <w:r>
        <w:t>Registro de implementação</w:t>
      </w:r>
    </w:p>
    <w:p w14:paraId="678E82A9" w14:textId="77777777" w:rsidR="00676DF1" w:rsidRDefault="00676DF1" w:rsidP="00F87E4C">
      <w:pPr>
        <w:pStyle w:val="Textodecomentrio"/>
        <w:numPr>
          <w:ilvl w:val="0"/>
          <w:numId w:val="16"/>
        </w:numPr>
        <w:jc w:val="left"/>
      </w:pPr>
      <w:r>
        <w:t>Termo de confidencialidade</w:t>
      </w:r>
    </w:p>
  </w:comment>
  <w:comment w:id="39" w:author="Equipe editorial RTCU" w:date="2026-09-04T12:30:00Z" w:initials="RTCU">
    <w:p w14:paraId="6137832E" w14:textId="77777777" w:rsidR="00676DF1" w:rsidRDefault="00676DF1" w:rsidP="00676DF1">
      <w:pPr>
        <w:pStyle w:val="Textodecomentrio"/>
        <w:jc w:val="left"/>
      </w:pPr>
      <w:r>
        <w:rPr>
          <w:rStyle w:val="Refdecomentrio"/>
        </w:rPr>
        <w:annotationRef/>
      </w:r>
      <w:r>
        <w:rPr>
          <w:color w:val="A66500"/>
        </w:rPr>
        <w:t>Orientação</w:t>
      </w:r>
      <w:r>
        <w:t>:</w:t>
      </w:r>
    </w:p>
    <w:p w14:paraId="29B06A3B" w14:textId="77777777" w:rsidR="00676DF1" w:rsidRDefault="00676DF1" w:rsidP="00676DF1">
      <w:pPr>
        <w:pStyle w:val="Textodecomentrio"/>
        <w:jc w:val="left"/>
      </w:pPr>
      <w:r>
        <w:t xml:space="preserve">Em “Referências”, deve ser detalhada obra citada no texto. Para referenciar obra citada, devem ser observadas as orientações constantes da seção 4.11 do capítulo 4 do </w:t>
      </w:r>
      <w:hyperlink r:id="rId4" w:history="1">
        <w:r w:rsidRPr="001849FF">
          <w:rPr>
            <w:rStyle w:val="Hyperlink"/>
            <w:i/>
            <w:iCs/>
          </w:rPr>
          <w:t>Guia de editoração do Tribunal de Contas da União</w:t>
        </w:r>
      </w:hyperlink>
      <w:r>
        <w:t>.</w:t>
      </w:r>
    </w:p>
    <w:p w14:paraId="6FE83033" w14:textId="77777777" w:rsidR="00676DF1" w:rsidRDefault="00676DF1" w:rsidP="00676DF1">
      <w:pPr>
        <w:pStyle w:val="Textodecomentrio"/>
        <w:jc w:val="left"/>
      </w:pPr>
      <w:r>
        <w:rPr>
          <w:b/>
          <w:bCs/>
        </w:rPr>
        <w:t>É vedada qualquer alteração no espaçamento das referências</w:t>
      </w:r>
      <w:r>
        <w:t>.</w:t>
      </w:r>
    </w:p>
  </w:comment>
  <w:comment w:id="40" w:author="Equipe editorial RTCU" w:date="2026-09-04T12:31:00Z" w:initials="RTCU">
    <w:p w14:paraId="6698C0C4" w14:textId="77777777" w:rsidR="00676DF1" w:rsidRDefault="00676DF1" w:rsidP="00676DF1">
      <w:pPr>
        <w:pStyle w:val="Textodecomentrio"/>
        <w:jc w:val="left"/>
      </w:pPr>
      <w:r>
        <w:rPr>
          <w:rStyle w:val="Refdecomentrio"/>
        </w:rPr>
        <w:annotationRef/>
      </w:r>
      <w:r>
        <w:rPr>
          <w:color w:val="A66500"/>
        </w:rPr>
        <w:t>Orientação</w:t>
      </w:r>
      <w:r>
        <w:t>:</w:t>
      </w:r>
    </w:p>
    <w:p w14:paraId="0D2817D7" w14:textId="77777777" w:rsidR="00676DF1" w:rsidRDefault="00676DF1" w:rsidP="00676DF1">
      <w:pPr>
        <w:pStyle w:val="Textodecomentrio"/>
        <w:jc w:val="left"/>
      </w:pPr>
      <w:r>
        <w:t>O autor deve informar fonte de financiamento, apoio institucional, bolsa, auxílio ou outro mecanismo de fomento que contribuiu para o desenvolvimento do trabalho. Podem ser utilizados, dentre outros, os modelos de declaração relacionados a seguir.</w:t>
      </w:r>
    </w:p>
    <w:p w14:paraId="56275784" w14:textId="77777777" w:rsidR="00676DF1" w:rsidRDefault="00676DF1" w:rsidP="00676DF1">
      <w:pPr>
        <w:pStyle w:val="Textodecomentrio"/>
        <w:jc w:val="left"/>
      </w:pPr>
    </w:p>
    <w:p w14:paraId="3E553693" w14:textId="77777777" w:rsidR="00676DF1" w:rsidRDefault="00676DF1" w:rsidP="00F87E4C">
      <w:pPr>
        <w:pStyle w:val="Textodecomentrio"/>
        <w:numPr>
          <w:ilvl w:val="0"/>
          <w:numId w:val="17"/>
        </w:numPr>
        <w:jc w:val="left"/>
      </w:pPr>
      <w:r>
        <w:rPr>
          <w:b/>
          <w:bCs/>
        </w:rPr>
        <w:t>Não se aplica</w:t>
      </w:r>
      <w:r>
        <w:t xml:space="preserve"> – quando o trabalho não recebeu recurso financeiro ou apoio</w:t>
      </w:r>
    </w:p>
    <w:p w14:paraId="661B7426" w14:textId="77777777" w:rsidR="00676DF1" w:rsidRDefault="00676DF1" w:rsidP="00676DF1">
      <w:pPr>
        <w:pStyle w:val="Textodecomentrio"/>
        <w:jc w:val="left"/>
      </w:pPr>
      <w:r>
        <w:t>institucional para sua realização.</w:t>
      </w:r>
    </w:p>
    <w:p w14:paraId="4643D256" w14:textId="77777777" w:rsidR="00676DF1" w:rsidRDefault="00676DF1" w:rsidP="00676DF1">
      <w:pPr>
        <w:pStyle w:val="Textodecomentrio"/>
        <w:jc w:val="left"/>
      </w:pPr>
    </w:p>
    <w:p w14:paraId="32E902BD" w14:textId="77777777" w:rsidR="00676DF1" w:rsidRDefault="00676DF1" w:rsidP="00676DF1">
      <w:pPr>
        <w:pStyle w:val="Textodecomentrio"/>
        <w:jc w:val="left"/>
      </w:pPr>
      <w:r>
        <w:t>"Esta pesquisa não recebeu financiamento ou apoio específico de agência de fomento, instituição pública ou privada, empresa ou organização sem fins lucrativos."</w:t>
      </w:r>
    </w:p>
    <w:p w14:paraId="301AC9CE" w14:textId="77777777" w:rsidR="00676DF1" w:rsidRDefault="00676DF1" w:rsidP="00676DF1">
      <w:pPr>
        <w:pStyle w:val="Textodecomentrio"/>
        <w:jc w:val="left"/>
      </w:pPr>
    </w:p>
    <w:p w14:paraId="0EBC9FB5" w14:textId="77777777" w:rsidR="00676DF1" w:rsidRDefault="00676DF1" w:rsidP="00F87E4C">
      <w:pPr>
        <w:pStyle w:val="Textodecomentrio"/>
        <w:numPr>
          <w:ilvl w:val="0"/>
          <w:numId w:val="18"/>
        </w:numPr>
        <w:jc w:val="left"/>
      </w:pPr>
      <w:r>
        <w:rPr>
          <w:b/>
          <w:bCs/>
        </w:rPr>
        <w:t>Existência de financiamento, bolsa ou apoio institucional</w:t>
      </w:r>
      <w:r>
        <w:t xml:space="preserve"> – quando houve</w:t>
      </w:r>
    </w:p>
    <w:p w14:paraId="75479B3F" w14:textId="77777777" w:rsidR="00676DF1" w:rsidRDefault="00676DF1" w:rsidP="00676DF1">
      <w:pPr>
        <w:pStyle w:val="Textodecomentrio"/>
        <w:jc w:val="left"/>
      </w:pPr>
      <w:r>
        <w:t>concessão de recurso financeiro, bolsa, infraestrutura, acesso a dados, suporte</w:t>
      </w:r>
    </w:p>
    <w:p w14:paraId="571BBE71" w14:textId="77777777" w:rsidR="00676DF1" w:rsidRDefault="00676DF1" w:rsidP="00676DF1">
      <w:pPr>
        <w:pStyle w:val="Textodecomentrio"/>
        <w:jc w:val="left"/>
      </w:pPr>
      <w:r>
        <w:t>técnico, recurso tecnológico ou outro apoio relevante.</w:t>
      </w:r>
    </w:p>
    <w:p w14:paraId="5E65C6F2" w14:textId="77777777" w:rsidR="00676DF1" w:rsidRDefault="00676DF1" w:rsidP="00676DF1">
      <w:pPr>
        <w:pStyle w:val="Textodecomentrio"/>
        <w:jc w:val="left"/>
      </w:pPr>
    </w:p>
    <w:p w14:paraId="018E2036" w14:textId="77777777" w:rsidR="00676DF1" w:rsidRDefault="00676DF1" w:rsidP="00676DF1">
      <w:pPr>
        <w:pStyle w:val="Textodecomentrio"/>
        <w:jc w:val="left"/>
      </w:pPr>
      <w:r>
        <w:t>"Esta pesquisa recebeu apoio de [nome da instituição financiadora], na</w:t>
      </w:r>
    </w:p>
    <w:p w14:paraId="4476797B" w14:textId="77777777" w:rsidR="00676DF1" w:rsidRDefault="00676DF1" w:rsidP="00676DF1">
      <w:pPr>
        <w:pStyle w:val="Textodecomentrio"/>
        <w:jc w:val="left"/>
      </w:pPr>
      <w:r>
        <w:t>forma de [descrever financiamento, bolsa, infraestrutura, acesso a dado ou</w:t>
      </w:r>
    </w:p>
    <w:p w14:paraId="101F3090" w14:textId="77777777" w:rsidR="00676DF1" w:rsidRDefault="00676DF1" w:rsidP="00676DF1">
      <w:pPr>
        <w:pStyle w:val="Textodecomentrio"/>
        <w:jc w:val="left"/>
      </w:pPr>
      <w:r>
        <w:t>outro apoio], no âmbito de [programa, edital ou ação de fomento], processo</w:t>
      </w:r>
    </w:p>
    <w:p w14:paraId="1796D131" w14:textId="77777777" w:rsidR="00676DF1" w:rsidRDefault="00676DF1" w:rsidP="00676DF1">
      <w:pPr>
        <w:pStyle w:val="Textodecomentrio"/>
        <w:jc w:val="left"/>
      </w:pPr>
      <w:r>
        <w:t>[número]. A instituição financiadora/apoiadora participou de [descrever a etapa ou a atividade], especialmente em [planejamento, desenvolvimento, coleta de dados, análise ou outra atividade pertinente]." ou “Esta pesquisa recebeu apoio de [nome da instituição financiadora], na forma de [descrever financiamento, bolsa, infraestrutura, acesso a dado ou outro apoio], no âmbito de [programa, edital ou ação de fomento], processo [número]. A instituição financiadora/apoiadora não participou da concepção da pesquisa, da análise dos resultados, da elaboração do manuscrito ou da decisão de submissão do trabalho.</w:t>
      </w:r>
    </w:p>
  </w:comment>
  <w:comment w:id="41" w:author="Equipe editorial RTCU" w:date="2026-09-04T12:31:00Z" w:initials="RTCU">
    <w:p w14:paraId="0FE40637" w14:textId="77777777" w:rsidR="00676DF1" w:rsidRDefault="00676DF1" w:rsidP="00676DF1">
      <w:pPr>
        <w:pStyle w:val="Textodecomentrio"/>
        <w:jc w:val="left"/>
      </w:pPr>
      <w:r>
        <w:rPr>
          <w:rStyle w:val="Refdecomentrio"/>
        </w:rPr>
        <w:annotationRef/>
      </w:r>
      <w:r>
        <w:rPr>
          <w:color w:val="A66500"/>
        </w:rPr>
        <w:t>Orientação</w:t>
      </w:r>
      <w:r>
        <w:t>:</w:t>
      </w:r>
    </w:p>
    <w:p w14:paraId="39CF3569" w14:textId="77777777" w:rsidR="00676DF1" w:rsidRDefault="00676DF1" w:rsidP="00676DF1">
      <w:pPr>
        <w:pStyle w:val="Textodecomentrio"/>
        <w:jc w:val="left"/>
      </w:pPr>
      <w:r>
        <w:t>O autor deve informar a existência ou inexistência de conflito de interesses. Podem ser utilizados, dentre outros, os modelos de declaração relacionados a seguir.</w:t>
      </w:r>
    </w:p>
    <w:p w14:paraId="5D40D748" w14:textId="77777777" w:rsidR="00676DF1" w:rsidRDefault="00676DF1" w:rsidP="00676DF1">
      <w:pPr>
        <w:pStyle w:val="Textodecomentrio"/>
        <w:jc w:val="left"/>
      </w:pPr>
    </w:p>
    <w:p w14:paraId="1B8FD2B4" w14:textId="77777777" w:rsidR="00676DF1" w:rsidRDefault="00676DF1" w:rsidP="00F87E4C">
      <w:pPr>
        <w:pStyle w:val="Textodecomentrio"/>
        <w:numPr>
          <w:ilvl w:val="0"/>
          <w:numId w:val="19"/>
        </w:numPr>
        <w:jc w:val="left"/>
      </w:pPr>
      <w:r>
        <w:rPr>
          <w:b/>
          <w:bCs/>
        </w:rPr>
        <w:t>Não se aplica</w:t>
      </w:r>
      <w:r>
        <w:t xml:space="preserve"> – quando não há relação ou circunstância que possa ter comprometido a independência do trabalho.</w:t>
      </w:r>
    </w:p>
    <w:p w14:paraId="77930C4B" w14:textId="77777777" w:rsidR="00676DF1" w:rsidRDefault="00676DF1" w:rsidP="00676DF1">
      <w:pPr>
        <w:pStyle w:val="Textodecomentrio"/>
        <w:jc w:val="left"/>
      </w:pPr>
    </w:p>
    <w:p w14:paraId="5F4B8F55" w14:textId="77777777" w:rsidR="00676DF1" w:rsidRDefault="00676DF1" w:rsidP="00676DF1">
      <w:pPr>
        <w:pStyle w:val="Textodecomentrio"/>
        <w:jc w:val="left"/>
      </w:pPr>
      <w:r>
        <w:t>"Declaro não possuir conflito de interesses relacionado ao desenvolvimento, aos resultados ou à publicação deste trabalho.”</w:t>
      </w:r>
    </w:p>
    <w:p w14:paraId="70C693E8" w14:textId="77777777" w:rsidR="00676DF1" w:rsidRDefault="00676DF1" w:rsidP="00676DF1">
      <w:pPr>
        <w:pStyle w:val="Textodecomentrio"/>
        <w:jc w:val="left"/>
      </w:pPr>
    </w:p>
    <w:p w14:paraId="0D2517EE" w14:textId="77777777" w:rsidR="00676DF1" w:rsidRDefault="00676DF1" w:rsidP="00F87E4C">
      <w:pPr>
        <w:pStyle w:val="Textodecomentrio"/>
        <w:numPr>
          <w:ilvl w:val="0"/>
          <w:numId w:val="20"/>
        </w:numPr>
        <w:jc w:val="left"/>
      </w:pPr>
      <w:r>
        <w:rPr>
          <w:b/>
          <w:bCs/>
        </w:rPr>
        <w:t>Existência de conflito de interesses</w:t>
      </w:r>
      <w:r>
        <w:t xml:space="preserve"> – quando há vínculo, relação ou circunstância que pode ter influenciado o desenvolvimento ou a interpretação da pesquisa.</w:t>
      </w:r>
    </w:p>
    <w:p w14:paraId="6313C79F" w14:textId="77777777" w:rsidR="00676DF1" w:rsidRDefault="00676DF1" w:rsidP="00676DF1">
      <w:pPr>
        <w:pStyle w:val="Textodecomentrio"/>
        <w:jc w:val="left"/>
      </w:pPr>
    </w:p>
    <w:p w14:paraId="08DE0784" w14:textId="77777777" w:rsidR="00676DF1" w:rsidRDefault="00676DF1" w:rsidP="00676DF1">
      <w:pPr>
        <w:pStyle w:val="Textodecomentrio"/>
        <w:jc w:val="left"/>
      </w:pPr>
      <w:r>
        <w:t>"Declaro a existência de potencial conflito de interesses em razão de</w:t>
      </w:r>
    </w:p>
    <w:p w14:paraId="48D303E2" w14:textId="77777777" w:rsidR="00676DF1" w:rsidRDefault="00676DF1" w:rsidP="00676DF1">
      <w:pPr>
        <w:pStyle w:val="Textodecomentrio"/>
        <w:jc w:val="left"/>
      </w:pPr>
      <w:r>
        <w:t>[descrever vínculo, relação ou circunstância], relacionado a [descrever</w:t>
      </w:r>
    </w:p>
    <w:p w14:paraId="6248C007" w14:textId="77777777" w:rsidR="00676DF1" w:rsidRDefault="00676DF1" w:rsidP="00676DF1">
      <w:pPr>
        <w:pStyle w:val="Textodecomentrio"/>
        <w:jc w:val="left"/>
      </w:pPr>
      <w:r>
        <w:t>relação com o objeto da pesquisa]."</w:t>
      </w:r>
    </w:p>
  </w:comment>
  <w:comment w:id="42" w:author="Equipe editorial RTCU" w:date="2026-09-04T12:31:00Z" w:initials="RTCU">
    <w:p w14:paraId="1BFBBEF6" w14:textId="77777777" w:rsidR="00676DF1" w:rsidRDefault="00676DF1" w:rsidP="00676DF1">
      <w:pPr>
        <w:pStyle w:val="Textodecomentrio"/>
        <w:jc w:val="left"/>
      </w:pPr>
      <w:r>
        <w:rPr>
          <w:rStyle w:val="Refdecomentrio"/>
        </w:rPr>
        <w:annotationRef/>
      </w:r>
      <w:r>
        <w:rPr>
          <w:color w:val="A66500"/>
        </w:rPr>
        <w:t>Orientação</w:t>
      </w:r>
      <w:r>
        <w:t>:</w:t>
      </w:r>
    </w:p>
    <w:p w14:paraId="23D9A4DB" w14:textId="77777777" w:rsidR="00676DF1" w:rsidRDefault="00676DF1" w:rsidP="00676DF1">
      <w:pPr>
        <w:pStyle w:val="Textodecomentrio"/>
        <w:jc w:val="left"/>
      </w:pPr>
      <w:r>
        <w:t>O autor deve informar se dado de pesquisa foi previamente disponibilizado, indicando,</w:t>
      </w:r>
    </w:p>
    <w:p w14:paraId="6F9635F4" w14:textId="77777777" w:rsidR="00676DF1" w:rsidRDefault="00676DF1" w:rsidP="00676DF1">
      <w:pPr>
        <w:pStyle w:val="Textodecomentrio"/>
        <w:jc w:val="left"/>
      </w:pPr>
      <w:r>
        <w:t>quando aplicável, nome de repositório, identificador digital, link de acesso e demais informações pertinentes. Deve ser informada condição de disponibilidade do dado, material, código, instrumento ou outro conteúdo utilizado na pesquisa. Podem ser utilizados, dentre outros, os modelos de declaração relacionados a seguir.</w:t>
      </w:r>
    </w:p>
    <w:p w14:paraId="70A0CE05" w14:textId="77777777" w:rsidR="00676DF1" w:rsidRDefault="00676DF1" w:rsidP="00676DF1">
      <w:pPr>
        <w:pStyle w:val="Textodecomentrio"/>
        <w:jc w:val="left"/>
      </w:pPr>
    </w:p>
    <w:p w14:paraId="640C83BC" w14:textId="77777777" w:rsidR="00676DF1" w:rsidRDefault="00676DF1" w:rsidP="00F87E4C">
      <w:pPr>
        <w:pStyle w:val="Textodecomentrio"/>
        <w:numPr>
          <w:ilvl w:val="0"/>
          <w:numId w:val="21"/>
        </w:numPr>
        <w:jc w:val="left"/>
      </w:pPr>
      <w:r>
        <w:rPr>
          <w:b/>
          <w:bCs/>
        </w:rPr>
        <w:t>Não se aplica</w:t>
      </w:r>
      <w:r>
        <w:t xml:space="preserve"> – quando a pesquisa não envolve geração, coleta ou análise de dados.</w:t>
      </w:r>
    </w:p>
    <w:p w14:paraId="4F26AF1E" w14:textId="77777777" w:rsidR="00676DF1" w:rsidRDefault="00676DF1" w:rsidP="00676DF1">
      <w:pPr>
        <w:pStyle w:val="Textodecomentrio"/>
        <w:jc w:val="left"/>
      </w:pPr>
    </w:p>
    <w:p w14:paraId="1A18FA5A" w14:textId="77777777" w:rsidR="00676DF1" w:rsidRDefault="00676DF1" w:rsidP="00676DF1">
      <w:pPr>
        <w:pStyle w:val="Textodecomentrio"/>
        <w:jc w:val="left"/>
      </w:pPr>
      <w:r>
        <w:t>"O compartilhamento de dados não se aplica a este trabalho, pois nenhum</w:t>
      </w:r>
    </w:p>
    <w:p w14:paraId="4B490A1D" w14:textId="77777777" w:rsidR="00676DF1" w:rsidRDefault="00676DF1" w:rsidP="00676DF1">
      <w:pPr>
        <w:pStyle w:val="Textodecomentrio"/>
        <w:jc w:val="left"/>
      </w:pPr>
      <w:r>
        <w:t>dado novo foi criado ou analisado.”</w:t>
      </w:r>
    </w:p>
    <w:p w14:paraId="4C15D5F2" w14:textId="77777777" w:rsidR="00676DF1" w:rsidRDefault="00676DF1" w:rsidP="00676DF1">
      <w:pPr>
        <w:pStyle w:val="Textodecomentrio"/>
        <w:jc w:val="left"/>
      </w:pPr>
    </w:p>
    <w:p w14:paraId="7CBD95D4" w14:textId="77777777" w:rsidR="00676DF1" w:rsidRDefault="00676DF1" w:rsidP="00F87E4C">
      <w:pPr>
        <w:pStyle w:val="Textodecomentrio"/>
        <w:numPr>
          <w:ilvl w:val="0"/>
          <w:numId w:val="22"/>
        </w:numPr>
        <w:jc w:val="left"/>
      </w:pPr>
      <w:r>
        <w:rPr>
          <w:b/>
          <w:bCs/>
        </w:rPr>
        <w:t>Dados incluídos no artigo</w:t>
      </w:r>
      <w:r>
        <w:t xml:space="preserve"> – quando os dados necessários à compreensão dos</w:t>
      </w:r>
    </w:p>
    <w:p w14:paraId="1029DBF5" w14:textId="77777777" w:rsidR="00676DF1" w:rsidRDefault="00676DF1" w:rsidP="00676DF1">
      <w:pPr>
        <w:pStyle w:val="Textodecomentrio"/>
        <w:jc w:val="left"/>
      </w:pPr>
      <w:r>
        <w:t>resultados estão no artigo ou em material complementar.</w:t>
      </w:r>
    </w:p>
    <w:p w14:paraId="30E7F5E2" w14:textId="77777777" w:rsidR="00676DF1" w:rsidRDefault="00676DF1" w:rsidP="00676DF1">
      <w:pPr>
        <w:pStyle w:val="Textodecomentrio"/>
        <w:jc w:val="left"/>
      </w:pPr>
    </w:p>
    <w:p w14:paraId="4DD0BB90" w14:textId="77777777" w:rsidR="00676DF1" w:rsidRDefault="00676DF1" w:rsidP="00676DF1">
      <w:pPr>
        <w:pStyle w:val="Textodecomentrio"/>
        <w:jc w:val="left"/>
      </w:pPr>
      <w:r>
        <w:t>"Os dados necessários à compreensão dos resultados desta pesquisa estão</w:t>
      </w:r>
    </w:p>
    <w:p w14:paraId="5BB862B2" w14:textId="77777777" w:rsidR="00676DF1" w:rsidRDefault="00676DF1" w:rsidP="00676DF1">
      <w:pPr>
        <w:pStyle w:val="Textodecomentrio"/>
        <w:jc w:val="left"/>
      </w:pPr>
      <w:r>
        <w:t>disponíveis no próprio trabalho e/ou em seu material complementar.”</w:t>
      </w:r>
    </w:p>
    <w:p w14:paraId="4BAF2945" w14:textId="77777777" w:rsidR="00676DF1" w:rsidRDefault="00676DF1" w:rsidP="00676DF1">
      <w:pPr>
        <w:pStyle w:val="Textodecomentrio"/>
        <w:jc w:val="left"/>
      </w:pPr>
    </w:p>
    <w:p w14:paraId="19CF1768" w14:textId="77777777" w:rsidR="00676DF1" w:rsidRDefault="00676DF1" w:rsidP="00F87E4C">
      <w:pPr>
        <w:pStyle w:val="Textodecomentrio"/>
        <w:numPr>
          <w:ilvl w:val="0"/>
          <w:numId w:val="23"/>
        </w:numPr>
        <w:jc w:val="left"/>
      </w:pPr>
      <w:r>
        <w:rPr>
          <w:b/>
          <w:bCs/>
        </w:rPr>
        <w:t>Existência de dados em repositório</w:t>
      </w:r>
      <w:r>
        <w:t xml:space="preserve"> – quando os dados estão abertos e foram</w:t>
      </w:r>
    </w:p>
    <w:p w14:paraId="38C1B45E" w14:textId="77777777" w:rsidR="00676DF1" w:rsidRDefault="00676DF1" w:rsidP="00676DF1">
      <w:pPr>
        <w:pStyle w:val="Textodecomentrio"/>
        <w:jc w:val="left"/>
      </w:pPr>
      <w:r>
        <w:t>depositados em repositório confiável.</w:t>
      </w:r>
    </w:p>
    <w:p w14:paraId="7A314DD7" w14:textId="77777777" w:rsidR="00676DF1" w:rsidRDefault="00676DF1" w:rsidP="00676DF1">
      <w:pPr>
        <w:pStyle w:val="Textodecomentrio"/>
        <w:jc w:val="left"/>
      </w:pPr>
    </w:p>
    <w:p w14:paraId="50842D30" w14:textId="77777777" w:rsidR="00676DF1" w:rsidRDefault="00676DF1" w:rsidP="00676DF1">
      <w:pPr>
        <w:pStyle w:val="Textodecomentrio"/>
        <w:jc w:val="left"/>
      </w:pPr>
      <w:r>
        <w:t>"Os dados que suportam os resultados deste estudo estão disponíveis em</w:t>
      </w:r>
    </w:p>
    <w:p w14:paraId="79C65C7B" w14:textId="77777777" w:rsidR="00676DF1" w:rsidRDefault="00676DF1" w:rsidP="00676DF1">
      <w:pPr>
        <w:pStyle w:val="Textodecomentrio"/>
        <w:jc w:val="left"/>
      </w:pPr>
      <w:r>
        <w:t>[nome do repositório], com DOI: [inserir DOI], podendo ser acessados por</w:t>
      </w:r>
    </w:p>
    <w:p w14:paraId="49D6D6EA" w14:textId="77777777" w:rsidR="00676DF1" w:rsidRDefault="00676DF1" w:rsidP="00676DF1">
      <w:pPr>
        <w:pStyle w:val="Textodecomentrio"/>
        <w:jc w:val="left"/>
      </w:pPr>
      <w:r>
        <w:t>meio do link: [informar URL].”</w:t>
      </w:r>
    </w:p>
    <w:p w14:paraId="51FFAF24" w14:textId="77777777" w:rsidR="00676DF1" w:rsidRDefault="00676DF1" w:rsidP="00676DF1">
      <w:pPr>
        <w:pStyle w:val="Textodecomentrio"/>
        <w:jc w:val="left"/>
      </w:pPr>
    </w:p>
    <w:p w14:paraId="58EED3A4" w14:textId="77777777" w:rsidR="00676DF1" w:rsidRDefault="00676DF1" w:rsidP="00F87E4C">
      <w:pPr>
        <w:pStyle w:val="Textodecomentrio"/>
        <w:numPr>
          <w:ilvl w:val="0"/>
          <w:numId w:val="24"/>
        </w:numPr>
        <w:jc w:val="left"/>
      </w:pPr>
      <w:r>
        <w:rPr>
          <w:b/>
          <w:bCs/>
        </w:rPr>
        <w:t>Disponível mediante solicitação</w:t>
      </w:r>
      <w:r>
        <w:t xml:space="preserve"> – quando os dados não estão depositados em repositório público, mas podem ser fornecidos pelo autor mediante solicitação.</w:t>
      </w:r>
    </w:p>
    <w:p w14:paraId="5D3A1311" w14:textId="77777777" w:rsidR="00676DF1" w:rsidRDefault="00676DF1" w:rsidP="00676DF1">
      <w:pPr>
        <w:pStyle w:val="Textodecomentrio"/>
        <w:jc w:val="left"/>
      </w:pPr>
    </w:p>
    <w:p w14:paraId="17FA60E0" w14:textId="77777777" w:rsidR="00676DF1" w:rsidRDefault="00676DF1" w:rsidP="00676DF1">
      <w:pPr>
        <w:pStyle w:val="Textodecomentrio"/>
        <w:jc w:val="left"/>
      </w:pPr>
      <w:r>
        <w:t>"Os dados que suportam os resultados deste estudo estão disponíveis</w:t>
      </w:r>
    </w:p>
    <w:p w14:paraId="7B6321DA" w14:textId="77777777" w:rsidR="00676DF1" w:rsidRDefault="00676DF1" w:rsidP="00676DF1">
      <w:pPr>
        <w:pStyle w:val="Textodecomentrio"/>
        <w:jc w:val="left"/>
      </w:pPr>
      <w:r>
        <w:t>mediante solicitação ao autor correspondente."</w:t>
      </w:r>
    </w:p>
    <w:p w14:paraId="2516960B" w14:textId="77777777" w:rsidR="00676DF1" w:rsidRDefault="00676DF1" w:rsidP="00676DF1">
      <w:pPr>
        <w:pStyle w:val="Textodecomentrio"/>
        <w:jc w:val="left"/>
      </w:pPr>
    </w:p>
    <w:p w14:paraId="6E86E28F" w14:textId="77777777" w:rsidR="00676DF1" w:rsidRDefault="00676DF1" w:rsidP="00F87E4C">
      <w:pPr>
        <w:pStyle w:val="Textodecomentrio"/>
        <w:numPr>
          <w:ilvl w:val="0"/>
          <w:numId w:val="25"/>
        </w:numPr>
        <w:jc w:val="left"/>
      </w:pPr>
      <w:r>
        <w:rPr>
          <w:b/>
          <w:bCs/>
        </w:rPr>
        <w:t>Acesso restrito</w:t>
      </w:r>
      <w:r>
        <w:t xml:space="preserve"> – quando há limitação legal, ética, institucional ou contratual para disponibilização pública dos dados.</w:t>
      </w:r>
    </w:p>
    <w:p w14:paraId="47AE7B7D" w14:textId="77777777" w:rsidR="00676DF1" w:rsidRDefault="00676DF1" w:rsidP="00676DF1">
      <w:pPr>
        <w:pStyle w:val="Textodecomentrio"/>
        <w:jc w:val="left"/>
      </w:pPr>
    </w:p>
    <w:p w14:paraId="0BC447D9" w14:textId="77777777" w:rsidR="00676DF1" w:rsidRDefault="00676DF1" w:rsidP="00676DF1">
      <w:pPr>
        <w:pStyle w:val="Textodecomentrio"/>
        <w:jc w:val="left"/>
      </w:pPr>
      <w:r>
        <w:t>"Os dados utilizados nesta pesquisa possuem acesso restrito em razão de</w:t>
      </w:r>
    </w:p>
    <w:p w14:paraId="040516B8" w14:textId="77777777" w:rsidR="00676DF1" w:rsidRDefault="00676DF1" w:rsidP="00676DF1">
      <w:pPr>
        <w:pStyle w:val="Textodecomentrio"/>
        <w:jc w:val="left"/>
      </w:pPr>
      <w:r>
        <w:t>[indicar justificativa], observadas as condições aplicáveis para acesso e</w:t>
      </w:r>
    </w:p>
    <w:p w14:paraId="52453DE0" w14:textId="77777777" w:rsidR="00676DF1" w:rsidRDefault="00676DF1" w:rsidP="00676DF1">
      <w:pPr>
        <w:pStyle w:val="Textodecomentrio"/>
        <w:jc w:val="left"/>
      </w:pPr>
      <w:r>
        <w:t>reutilização."</w:t>
      </w:r>
    </w:p>
    <w:p w14:paraId="45639A95" w14:textId="77777777" w:rsidR="00676DF1" w:rsidRDefault="00676DF1" w:rsidP="00676DF1">
      <w:pPr>
        <w:pStyle w:val="Textodecomentrio"/>
        <w:jc w:val="left"/>
      </w:pPr>
    </w:p>
    <w:p w14:paraId="192E28AA" w14:textId="77777777" w:rsidR="00676DF1" w:rsidRDefault="00676DF1" w:rsidP="00F87E4C">
      <w:pPr>
        <w:pStyle w:val="Textodecomentrio"/>
        <w:numPr>
          <w:ilvl w:val="0"/>
          <w:numId w:val="26"/>
        </w:numPr>
        <w:jc w:val="left"/>
      </w:pPr>
      <w:r>
        <w:rPr>
          <w:b/>
          <w:bCs/>
        </w:rPr>
        <w:t>Sob responsabilidade de terceiros</w:t>
      </w:r>
      <w:r>
        <w:t xml:space="preserve"> – quando os dados pertencem ou estão sob custódia de outra instituição.</w:t>
      </w:r>
    </w:p>
    <w:p w14:paraId="1ADAAFC4" w14:textId="77777777" w:rsidR="00676DF1" w:rsidRDefault="00676DF1" w:rsidP="00676DF1">
      <w:pPr>
        <w:pStyle w:val="Textodecomentrio"/>
        <w:jc w:val="left"/>
      </w:pPr>
    </w:p>
    <w:p w14:paraId="5295B9E9" w14:textId="77777777" w:rsidR="00676DF1" w:rsidRDefault="00676DF1" w:rsidP="00676DF1">
      <w:pPr>
        <w:pStyle w:val="Textodecomentrio"/>
        <w:jc w:val="left"/>
      </w:pPr>
      <w:r>
        <w:t>"Os dados utilizados nesta pesquisa estão sob responsabilidade de [nome</w:t>
      </w:r>
    </w:p>
    <w:p w14:paraId="5509F2F7" w14:textId="77777777" w:rsidR="00676DF1" w:rsidRDefault="00676DF1" w:rsidP="00676DF1">
      <w:pPr>
        <w:pStyle w:val="Textodecomentrio"/>
        <w:jc w:val="left"/>
      </w:pPr>
      <w:r>
        <w:t>da instituição responsável], sendo o acesso condicionado às regras e às</w:t>
      </w:r>
    </w:p>
    <w:p w14:paraId="79BAC6F8" w14:textId="77777777" w:rsidR="00676DF1" w:rsidRDefault="00676DF1" w:rsidP="00676DF1">
      <w:pPr>
        <w:pStyle w:val="Textodecomentrio"/>
        <w:jc w:val="left"/>
      </w:pPr>
      <w:r>
        <w:t>autorizações estabelecidas pela instituição detentora."</w:t>
      </w:r>
    </w:p>
  </w:comment>
  <w:comment w:id="43" w:author="Equipe editorial RTCU" w:date="2026-09-04T12:31:00Z" w:initials="RTCU">
    <w:p w14:paraId="0D6FFEC0" w14:textId="77777777" w:rsidR="00676DF1" w:rsidRDefault="00676DF1" w:rsidP="00676DF1">
      <w:pPr>
        <w:pStyle w:val="Textodecomentrio"/>
        <w:jc w:val="left"/>
      </w:pPr>
      <w:r>
        <w:rPr>
          <w:rStyle w:val="Refdecomentrio"/>
        </w:rPr>
        <w:annotationRef/>
      </w:r>
      <w:r>
        <w:rPr>
          <w:color w:val="A66500"/>
        </w:rPr>
        <w:t>Orientação</w:t>
      </w:r>
      <w:r>
        <w:t>:</w:t>
      </w:r>
    </w:p>
    <w:p w14:paraId="1C8CB989" w14:textId="77777777" w:rsidR="00676DF1" w:rsidRDefault="00676DF1" w:rsidP="00676DF1">
      <w:pPr>
        <w:pStyle w:val="Textodecomentrio"/>
        <w:jc w:val="left"/>
      </w:pPr>
      <w:r>
        <w:t>O autor deve informar, quando aplicável, a aprovação de pesquisa por comitê de ética em pesquisa ou instância equivalente. Podem ser utilizados, dentre outros, os modelos de declaração relacionados a seguir.</w:t>
      </w:r>
    </w:p>
    <w:p w14:paraId="5DB66F92" w14:textId="77777777" w:rsidR="00676DF1" w:rsidRDefault="00676DF1" w:rsidP="00676DF1">
      <w:pPr>
        <w:pStyle w:val="Textodecomentrio"/>
        <w:jc w:val="left"/>
      </w:pPr>
    </w:p>
    <w:p w14:paraId="3AE313B9" w14:textId="77777777" w:rsidR="00676DF1" w:rsidRDefault="00676DF1" w:rsidP="00F87E4C">
      <w:pPr>
        <w:pStyle w:val="Textodecomentrio"/>
        <w:numPr>
          <w:ilvl w:val="0"/>
          <w:numId w:val="27"/>
        </w:numPr>
        <w:jc w:val="left"/>
      </w:pPr>
      <w:r>
        <w:rPr>
          <w:b/>
          <w:bCs/>
        </w:rPr>
        <w:t>Não se aplica ou não exige aprovação ética</w:t>
      </w:r>
      <w:r>
        <w:t xml:space="preserve"> – quando a pesquisa não envolve</w:t>
      </w:r>
    </w:p>
    <w:p w14:paraId="34787853" w14:textId="77777777" w:rsidR="00676DF1" w:rsidRDefault="00676DF1" w:rsidP="00676DF1">
      <w:pPr>
        <w:pStyle w:val="Textodecomentrio"/>
        <w:jc w:val="left"/>
      </w:pPr>
      <w:r>
        <w:t>procedimento, dado ou participante sujeito a avaliação ética ou quando, embora envolva elementos que poderiam demandar análise ética, a natureza da pesquisa dispensa a aprovação por comitê ou instância ética competente.</w:t>
      </w:r>
    </w:p>
    <w:p w14:paraId="0CACD302" w14:textId="77777777" w:rsidR="00676DF1" w:rsidRDefault="00676DF1" w:rsidP="00676DF1">
      <w:pPr>
        <w:pStyle w:val="Textodecomentrio"/>
        <w:jc w:val="left"/>
      </w:pPr>
    </w:p>
    <w:p w14:paraId="5D27B8CF" w14:textId="77777777" w:rsidR="00676DF1" w:rsidRDefault="00676DF1" w:rsidP="00676DF1">
      <w:pPr>
        <w:pStyle w:val="Textodecomentrio"/>
        <w:jc w:val="left"/>
      </w:pPr>
      <w:r>
        <w:t>"Esta pesquisa não envolve procedimento, dado ou participante que exige aprovação ética ou, por sua natureza, não está sujeita a aprovação por comitê ou instância ética competente."</w:t>
      </w:r>
    </w:p>
    <w:p w14:paraId="57E9C92B" w14:textId="77777777" w:rsidR="00676DF1" w:rsidRDefault="00676DF1" w:rsidP="00676DF1">
      <w:pPr>
        <w:pStyle w:val="Textodecomentrio"/>
        <w:jc w:val="left"/>
      </w:pPr>
    </w:p>
    <w:p w14:paraId="3ED76D02" w14:textId="77777777" w:rsidR="00676DF1" w:rsidRDefault="00676DF1" w:rsidP="00F87E4C">
      <w:pPr>
        <w:pStyle w:val="Textodecomentrio"/>
        <w:numPr>
          <w:ilvl w:val="0"/>
          <w:numId w:val="28"/>
        </w:numPr>
        <w:jc w:val="left"/>
      </w:pPr>
      <w:r>
        <w:rPr>
          <w:b/>
          <w:bCs/>
        </w:rPr>
        <w:t>Pesquisa aprovada por comitê ou instância ética competente</w:t>
      </w:r>
      <w:r>
        <w:t xml:space="preserve"> – quando a pesquisa foi submetida a órgão responsável por avaliação ética e foi aprovada previamente por ele.</w:t>
      </w:r>
    </w:p>
    <w:p w14:paraId="697DBF43" w14:textId="77777777" w:rsidR="00676DF1" w:rsidRDefault="00676DF1" w:rsidP="00676DF1">
      <w:pPr>
        <w:pStyle w:val="Textodecomentrio"/>
        <w:jc w:val="left"/>
      </w:pPr>
    </w:p>
    <w:p w14:paraId="181F6FDE" w14:textId="77777777" w:rsidR="00676DF1" w:rsidRDefault="00676DF1" w:rsidP="00676DF1">
      <w:pPr>
        <w:pStyle w:val="Textodecomentrio"/>
        <w:jc w:val="left"/>
      </w:pPr>
      <w:r>
        <w:t>"Esta pesquisa foi aprovada por [nome do comitê ou instância ética</w:t>
      </w:r>
    </w:p>
    <w:p w14:paraId="09135B2A" w14:textId="77777777" w:rsidR="00676DF1" w:rsidRDefault="00676DF1" w:rsidP="00676DF1">
      <w:pPr>
        <w:pStyle w:val="Textodecomentrio"/>
        <w:jc w:val="left"/>
      </w:pPr>
      <w:r>
        <w:t>competente], conforme parecer/autorização [número], emitido em [data]."</w:t>
      </w:r>
    </w:p>
    <w:p w14:paraId="469D009F" w14:textId="77777777" w:rsidR="00676DF1" w:rsidRDefault="00676DF1" w:rsidP="00676DF1">
      <w:pPr>
        <w:pStyle w:val="Textodecomentrio"/>
        <w:jc w:val="left"/>
      </w:pPr>
    </w:p>
    <w:p w14:paraId="102DAD9B" w14:textId="77777777" w:rsidR="00676DF1" w:rsidRDefault="00676DF1" w:rsidP="00F87E4C">
      <w:pPr>
        <w:pStyle w:val="Textodecomentrio"/>
        <w:numPr>
          <w:ilvl w:val="0"/>
          <w:numId w:val="29"/>
        </w:numPr>
        <w:jc w:val="left"/>
      </w:pPr>
      <w:r>
        <w:rPr>
          <w:b/>
          <w:bCs/>
        </w:rPr>
        <w:t>Pesquisa com utilização de dado secundário ou base existente</w:t>
      </w:r>
      <w:r>
        <w:t xml:space="preserve"> – quando foi utilizado dado, documento ou base previamente constituída, observados os requisitos éticos e legais aplicáveis.</w:t>
      </w:r>
    </w:p>
    <w:p w14:paraId="4369BE9E" w14:textId="77777777" w:rsidR="00676DF1" w:rsidRDefault="00676DF1" w:rsidP="00676DF1">
      <w:pPr>
        <w:pStyle w:val="Textodecomentrio"/>
        <w:jc w:val="left"/>
      </w:pPr>
    </w:p>
    <w:p w14:paraId="4AC28CCA" w14:textId="77777777" w:rsidR="00676DF1" w:rsidRDefault="00676DF1" w:rsidP="00676DF1">
      <w:pPr>
        <w:pStyle w:val="Textodecomentrio"/>
        <w:jc w:val="left"/>
      </w:pPr>
      <w:r>
        <w:t>"Esta pesquisa utilizou dado secundário proveniente de [identificar</w:t>
      </w:r>
    </w:p>
    <w:p w14:paraId="249FEF9C" w14:textId="77777777" w:rsidR="00676DF1" w:rsidRDefault="00676DF1" w:rsidP="00676DF1">
      <w:pPr>
        <w:pStyle w:val="Textodecomentrio"/>
        <w:jc w:val="left"/>
      </w:pPr>
      <w:r>
        <w:t>fonte/base], observadas as normas éticas, legais e institucionais aplicáveis.”</w:t>
      </w:r>
    </w:p>
    <w:p w14:paraId="26B7FF6D" w14:textId="77777777" w:rsidR="00676DF1" w:rsidRDefault="00676DF1" w:rsidP="00676DF1">
      <w:pPr>
        <w:pStyle w:val="Textodecomentrio"/>
        <w:jc w:val="left"/>
      </w:pPr>
    </w:p>
    <w:p w14:paraId="7BCEC492" w14:textId="77777777" w:rsidR="00676DF1" w:rsidRDefault="00676DF1" w:rsidP="00F87E4C">
      <w:pPr>
        <w:pStyle w:val="Textodecomentrio"/>
        <w:numPr>
          <w:ilvl w:val="0"/>
          <w:numId w:val="30"/>
        </w:numPr>
        <w:jc w:val="left"/>
      </w:pPr>
      <w:r>
        <w:rPr>
          <w:b/>
          <w:bCs/>
        </w:rPr>
        <w:t>Pesquisa com participação direta de pessoa</w:t>
      </w:r>
      <w:r>
        <w:t xml:space="preserve"> – quando houve participação direta de pessoa e obtenção de consentimento, observados os procedimentos éticos aplicáveis.</w:t>
      </w:r>
    </w:p>
    <w:p w14:paraId="46581C49" w14:textId="77777777" w:rsidR="00676DF1" w:rsidRDefault="00676DF1" w:rsidP="00676DF1">
      <w:pPr>
        <w:pStyle w:val="Textodecomentrio"/>
        <w:jc w:val="left"/>
      </w:pPr>
    </w:p>
    <w:p w14:paraId="3D41F11D" w14:textId="77777777" w:rsidR="00676DF1" w:rsidRDefault="00676DF1" w:rsidP="00676DF1">
      <w:pPr>
        <w:pStyle w:val="Textodecomentrio"/>
        <w:jc w:val="left"/>
      </w:pPr>
      <w:r>
        <w:t>"Os participantes da pesquisa foram informados sobre os objetivos do</w:t>
      </w:r>
    </w:p>
    <w:p w14:paraId="25CBC226" w14:textId="77777777" w:rsidR="00676DF1" w:rsidRDefault="00676DF1" w:rsidP="00676DF1">
      <w:pPr>
        <w:pStyle w:val="Textodecomentrio"/>
        <w:jc w:val="left"/>
      </w:pPr>
      <w:r>
        <w:t>estudo e manifestaram consentimento para participação, conforme</w:t>
      </w:r>
    </w:p>
    <w:p w14:paraId="14E3F2C4" w14:textId="77777777" w:rsidR="00676DF1" w:rsidRDefault="00676DF1" w:rsidP="00676DF1">
      <w:pPr>
        <w:pStyle w:val="Textodecomentrio"/>
        <w:jc w:val="left"/>
      </w:pPr>
      <w:r>
        <w:t>procedimentos éticos aplicáveis."</w:t>
      </w:r>
    </w:p>
  </w:comment>
  <w:comment w:id="44" w:author="Equipe editorial RTCU" w:date="2026-09-04T12:32:00Z" w:initials="RTCU">
    <w:p w14:paraId="07E4FD35" w14:textId="77777777" w:rsidR="00676DF1" w:rsidRDefault="00676DF1" w:rsidP="00676DF1">
      <w:pPr>
        <w:pStyle w:val="Textodecomentrio"/>
        <w:jc w:val="left"/>
      </w:pPr>
      <w:r>
        <w:rPr>
          <w:rStyle w:val="Refdecomentrio"/>
        </w:rPr>
        <w:annotationRef/>
      </w:r>
      <w:r>
        <w:rPr>
          <w:color w:val="A66500"/>
        </w:rPr>
        <w:t>Orientação</w:t>
      </w:r>
      <w:r>
        <w:t>:</w:t>
      </w:r>
    </w:p>
    <w:p w14:paraId="76D28FF9" w14:textId="77777777" w:rsidR="00676DF1" w:rsidRDefault="00676DF1" w:rsidP="00676DF1">
      <w:pPr>
        <w:pStyle w:val="Textodecomentrio"/>
        <w:jc w:val="left"/>
      </w:pPr>
      <w:r>
        <w:t>O autor deve informar se o manuscrito foi previamente disponibilizado em servidor de preprints, indicando, quando aplicável, nome do repositório, identificador digital, link de acesso e demais informações pertinentes. Podem ser utilizados, dentre outros, os</w:t>
      </w:r>
    </w:p>
    <w:p w14:paraId="06EA4CBB" w14:textId="77777777" w:rsidR="00676DF1" w:rsidRDefault="00676DF1" w:rsidP="00676DF1">
      <w:pPr>
        <w:pStyle w:val="Textodecomentrio"/>
        <w:jc w:val="left"/>
      </w:pPr>
      <w:r>
        <w:t>modelos de declaração relacionados a seguir.</w:t>
      </w:r>
    </w:p>
    <w:p w14:paraId="658E4C6A" w14:textId="77777777" w:rsidR="00676DF1" w:rsidRDefault="00676DF1" w:rsidP="00676DF1">
      <w:pPr>
        <w:pStyle w:val="Textodecomentrio"/>
        <w:jc w:val="left"/>
      </w:pPr>
    </w:p>
    <w:p w14:paraId="1F167E56" w14:textId="77777777" w:rsidR="00676DF1" w:rsidRDefault="00676DF1" w:rsidP="00F87E4C">
      <w:pPr>
        <w:pStyle w:val="Textodecomentrio"/>
        <w:numPr>
          <w:ilvl w:val="0"/>
          <w:numId w:val="31"/>
        </w:numPr>
        <w:jc w:val="left"/>
      </w:pPr>
      <w:r>
        <w:rPr>
          <w:b/>
          <w:bCs/>
        </w:rPr>
        <w:t>Não se aplica</w:t>
      </w:r>
      <w:r>
        <w:t xml:space="preserve"> – quando o trabalho não foi disponibilizado previamente em servidor ou plataforma de preprints.</w:t>
      </w:r>
    </w:p>
    <w:p w14:paraId="3CF97E70" w14:textId="77777777" w:rsidR="00676DF1" w:rsidRDefault="00676DF1" w:rsidP="00676DF1">
      <w:pPr>
        <w:pStyle w:val="Textodecomentrio"/>
        <w:jc w:val="left"/>
      </w:pPr>
    </w:p>
    <w:p w14:paraId="4A745652" w14:textId="77777777" w:rsidR="00676DF1" w:rsidRDefault="00676DF1" w:rsidP="00676DF1">
      <w:pPr>
        <w:pStyle w:val="Textodecomentrio"/>
        <w:jc w:val="left"/>
      </w:pPr>
      <w:r>
        <w:t>"Este trabalho não foi disponibilizado previamente em servidor ou plataforma</w:t>
      </w:r>
    </w:p>
    <w:p w14:paraId="6C205423" w14:textId="77777777" w:rsidR="00676DF1" w:rsidRDefault="00676DF1" w:rsidP="00676DF1">
      <w:pPr>
        <w:pStyle w:val="Textodecomentrio"/>
        <w:jc w:val="left"/>
      </w:pPr>
      <w:r>
        <w:t>de preprints."</w:t>
      </w:r>
    </w:p>
    <w:p w14:paraId="2F48C671" w14:textId="77777777" w:rsidR="00676DF1" w:rsidRDefault="00676DF1" w:rsidP="00676DF1">
      <w:pPr>
        <w:pStyle w:val="Textodecomentrio"/>
        <w:jc w:val="left"/>
      </w:pPr>
    </w:p>
    <w:p w14:paraId="15F19D1E" w14:textId="77777777" w:rsidR="00676DF1" w:rsidRDefault="00676DF1" w:rsidP="00F87E4C">
      <w:pPr>
        <w:pStyle w:val="Textodecomentrio"/>
        <w:numPr>
          <w:ilvl w:val="0"/>
          <w:numId w:val="32"/>
        </w:numPr>
        <w:jc w:val="left"/>
      </w:pPr>
      <w:r>
        <w:rPr>
          <w:b/>
          <w:bCs/>
        </w:rPr>
        <w:t>Existência de versão em preprint</w:t>
      </w:r>
      <w:r>
        <w:t xml:space="preserve"> – quando o trabalho foi disponibilizado</w:t>
      </w:r>
    </w:p>
    <w:p w14:paraId="712546FC" w14:textId="77777777" w:rsidR="00676DF1" w:rsidRDefault="00676DF1" w:rsidP="00676DF1">
      <w:pPr>
        <w:pStyle w:val="Textodecomentrio"/>
        <w:jc w:val="left"/>
      </w:pPr>
      <w:r>
        <w:t>previamente em servidor ou plataforma de preprints.</w:t>
      </w:r>
    </w:p>
    <w:p w14:paraId="3E212F80" w14:textId="77777777" w:rsidR="00676DF1" w:rsidRDefault="00676DF1" w:rsidP="00676DF1">
      <w:pPr>
        <w:pStyle w:val="Textodecomentrio"/>
        <w:jc w:val="left"/>
      </w:pPr>
    </w:p>
    <w:p w14:paraId="1A282861" w14:textId="77777777" w:rsidR="00676DF1" w:rsidRDefault="00676DF1" w:rsidP="00676DF1">
      <w:pPr>
        <w:pStyle w:val="Textodecomentrio"/>
        <w:jc w:val="left"/>
      </w:pPr>
      <w:r>
        <w:t>"Uma versão preliminar deste trabalho foi disponibilizada previamente na</w:t>
      </w:r>
    </w:p>
    <w:p w14:paraId="11A1D3C7" w14:textId="77777777" w:rsidR="00676DF1" w:rsidRDefault="00676DF1" w:rsidP="00676DF1">
      <w:pPr>
        <w:pStyle w:val="Textodecomentrio"/>
        <w:jc w:val="left"/>
      </w:pPr>
      <w:r>
        <w:t>plataforma [nome da plataforma de preprint], sob o identificador [DOI ou</w:t>
      </w:r>
    </w:p>
    <w:p w14:paraId="08463829" w14:textId="77777777" w:rsidR="00676DF1" w:rsidRDefault="00676DF1" w:rsidP="00676DF1">
      <w:pPr>
        <w:pStyle w:val="Textodecomentrio"/>
        <w:jc w:val="left"/>
      </w:pPr>
      <w:r>
        <w:t>outro identificador persistente], podendo ser acessada por meio do link:</w:t>
      </w:r>
    </w:p>
    <w:p w14:paraId="08E53F96" w14:textId="77777777" w:rsidR="00676DF1" w:rsidRDefault="00676DF1" w:rsidP="00676DF1">
      <w:pPr>
        <w:pStyle w:val="Textodecomentrio"/>
        <w:jc w:val="left"/>
      </w:pPr>
      <w:r>
        <w:t>[link]. A versão submetida/publicada deste trabalho apresenta atualização</w:t>
      </w:r>
    </w:p>
    <w:p w14:paraId="5DC503EE" w14:textId="77777777" w:rsidR="00676DF1" w:rsidRDefault="00676DF1" w:rsidP="00676DF1">
      <w:pPr>
        <w:pStyle w:val="Textodecomentrio"/>
        <w:jc w:val="left"/>
      </w:pPr>
      <w:r>
        <w:t>em relação ao preprint anteriormente disponibilizado, incluindo [descrever</w:t>
      </w:r>
    </w:p>
    <w:p w14:paraId="6A34A244" w14:textId="77777777" w:rsidR="00676DF1" w:rsidRDefault="00676DF1" w:rsidP="00676DF1">
      <w:pPr>
        <w:pStyle w:val="Textodecomentrio"/>
        <w:jc w:val="left"/>
      </w:pPr>
      <w:r>
        <w:t>principais alterações, quando pertinente].” ou “Uma versão preliminar deste trabalho foi disponibilizada previamente na plataforma [nome da plataforma de preprint], sob o identificador [DOI ou outro identificador persistente], podendo ser acessada por meio do link: [link]. Este trabalho corresponde à versão revisada e publicada do manuscrito anteriormente disponibilizado."</w:t>
      </w:r>
    </w:p>
  </w:comment>
  <w:comment w:id="45" w:author="Equipe editorial RTCU" w:date="2026-09-04T12:32:00Z" w:initials="RTCU">
    <w:p w14:paraId="0041FE9F" w14:textId="77777777" w:rsidR="00676DF1" w:rsidRDefault="00676DF1" w:rsidP="00676DF1">
      <w:pPr>
        <w:pStyle w:val="Textodecomentrio"/>
        <w:jc w:val="left"/>
      </w:pPr>
      <w:r>
        <w:rPr>
          <w:rStyle w:val="Refdecomentrio"/>
        </w:rPr>
        <w:annotationRef/>
      </w:r>
      <w:r>
        <w:rPr>
          <w:color w:val="A66500"/>
        </w:rPr>
        <w:t>Orientação</w:t>
      </w:r>
      <w:r>
        <w:t>:</w:t>
      </w:r>
    </w:p>
    <w:p w14:paraId="7ED1CD29" w14:textId="77777777" w:rsidR="00676DF1" w:rsidRDefault="00676DF1" w:rsidP="00676DF1">
      <w:pPr>
        <w:pStyle w:val="Textodecomentrio"/>
        <w:jc w:val="left"/>
      </w:pPr>
      <w:r>
        <w:t>O autor deve declarar eventual utilização de ferramenta de inteligência artificial na</w:t>
      </w:r>
    </w:p>
    <w:p w14:paraId="51B88EF6" w14:textId="77777777" w:rsidR="00676DF1" w:rsidRDefault="00676DF1" w:rsidP="00676DF1">
      <w:pPr>
        <w:pStyle w:val="Textodecomentrio"/>
        <w:jc w:val="left"/>
      </w:pPr>
      <w:r>
        <w:t>elaboração do manuscrito e especificar a finalidade do uso. Ferramenta de inteligência artificial não pode ser indicada como autora de trabalho. Podem ser utilizados, dentre</w:t>
      </w:r>
    </w:p>
    <w:p w14:paraId="30515F57" w14:textId="77777777" w:rsidR="00676DF1" w:rsidRDefault="00676DF1" w:rsidP="00676DF1">
      <w:pPr>
        <w:pStyle w:val="Textodecomentrio"/>
        <w:jc w:val="left"/>
      </w:pPr>
      <w:r>
        <w:t>outros, os modelos de declaração relacionados a seguir.</w:t>
      </w:r>
    </w:p>
    <w:p w14:paraId="3CC35CA1" w14:textId="77777777" w:rsidR="00676DF1" w:rsidRDefault="00676DF1" w:rsidP="00676DF1">
      <w:pPr>
        <w:pStyle w:val="Textodecomentrio"/>
        <w:jc w:val="left"/>
      </w:pPr>
    </w:p>
    <w:p w14:paraId="2DC56607" w14:textId="77777777" w:rsidR="00676DF1" w:rsidRDefault="00676DF1" w:rsidP="00F87E4C">
      <w:pPr>
        <w:pStyle w:val="Textodecomentrio"/>
        <w:numPr>
          <w:ilvl w:val="0"/>
          <w:numId w:val="33"/>
        </w:numPr>
        <w:jc w:val="left"/>
      </w:pPr>
      <w:r>
        <w:rPr>
          <w:b/>
          <w:bCs/>
        </w:rPr>
        <w:t>Não se aplica</w:t>
      </w:r>
      <w:r>
        <w:t xml:space="preserve"> – quando nenhuma ferramenta de inteligência artificial generativa foi utilizada no desenvolvimento do trabalho.</w:t>
      </w:r>
    </w:p>
    <w:p w14:paraId="08E7F6B5" w14:textId="77777777" w:rsidR="00676DF1" w:rsidRDefault="00676DF1" w:rsidP="00676DF1">
      <w:pPr>
        <w:pStyle w:val="Textodecomentrio"/>
        <w:jc w:val="left"/>
      </w:pPr>
    </w:p>
    <w:p w14:paraId="45F04144" w14:textId="77777777" w:rsidR="00676DF1" w:rsidRDefault="00676DF1" w:rsidP="00676DF1">
      <w:pPr>
        <w:pStyle w:val="Textodecomentrio"/>
        <w:jc w:val="left"/>
      </w:pPr>
      <w:r>
        <w:t>"Não foi utilizada ferramenta de inteligência artificial generativa no desenvolvimento deste trabalho.”</w:t>
      </w:r>
    </w:p>
    <w:p w14:paraId="2D049A6E" w14:textId="77777777" w:rsidR="00676DF1" w:rsidRDefault="00676DF1" w:rsidP="00676DF1">
      <w:pPr>
        <w:pStyle w:val="Textodecomentrio"/>
        <w:jc w:val="left"/>
      </w:pPr>
    </w:p>
    <w:p w14:paraId="24A547CD" w14:textId="77777777" w:rsidR="00676DF1" w:rsidRDefault="00676DF1" w:rsidP="00F87E4C">
      <w:pPr>
        <w:pStyle w:val="Textodecomentrio"/>
        <w:numPr>
          <w:ilvl w:val="0"/>
          <w:numId w:val="34"/>
        </w:numPr>
        <w:jc w:val="left"/>
      </w:pPr>
      <w:r>
        <w:rPr>
          <w:b/>
          <w:bCs/>
        </w:rPr>
        <w:t>Uso de inteligência artificial generativa como apoio à redação ou revisão textual</w:t>
      </w:r>
    </w:p>
    <w:p w14:paraId="73C05524" w14:textId="77777777" w:rsidR="00676DF1" w:rsidRDefault="00676DF1" w:rsidP="00676DF1">
      <w:pPr>
        <w:pStyle w:val="Textodecomentrio"/>
        <w:jc w:val="left"/>
      </w:pPr>
      <w:r>
        <w:t>– quando foi utilizada ferramenta de inteligência artificial para auxiliar na organização, no desenvolvimento, no aprimoramento ou na revisão da linguagem do texto ou para a produção ou o processamento de elementos utilizados na pesquisa.</w:t>
      </w:r>
    </w:p>
    <w:p w14:paraId="348F45D5" w14:textId="77777777" w:rsidR="00676DF1" w:rsidRDefault="00676DF1" w:rsidP="00676DF1">
      <w:pPr>
        <w:pStyle w:val="Textodecomentrio"/>
        <w:jc w:val="left"/>
      </w:pPr>
    </w:p>
    <w:p w14:paraId="7776CAAD" w14:textId="77777777" w:rsidR="00676DF1" w:rsidRDefault="00676DF1" w:rsidP="00676DF1">
      <w:pPr>
        <w:pStyle w:val="Textodecomentrio"/>
        <w:jc w:val="left"/>
      </w:pPr>
      <w:r>
        <w:t>"Foi utilizada ferramenta de inteligência artificial generativa, especificamente</w:t>
      </w:r>
    </w:p>
    <w:p w14:paraId="234A47EF" w14:textId="77777777" w:rsidR="00676DF1" w:rsidRDefault="00676DF1" w:rsidP="00676DF1">
      <w:pPr>
        <w:pStyle w:val="Textodecomentrio"/>
        <w:jc w:val="left"/>
      </w:pPr>
      <w:r>
        <w:t>[nome da ferramenta], para [descrever a finalidade], sem substituição da</w:t>
      </w:r>
    </w:p>
    <w:p w14:paraId="73B663AD" w14:textId="77777777" w:rsidR="00676DF1" w:rsidRDefault="00676DF1" w:rsidP="00676DF1">
      <w:pPr>
        <w:pStyle w:val="Textodecomentrio"/>
        <w:jc w:val="left"/>
      </w:pPr>
      <w:r>
        <w:t>análise crítica e da responsabilidade integral do autor pela versão final do</w:t>
      </w:r>
    </w:p>
    <w:p w14:paraId="371AEB78" w14:textId="77777777" w:rsidR="00676DF1" w:rsidRDefault="00676DF1" w:rsidP="00676DF1">
      <w:pPr>
        <w:pStyle w:val="Textodecomentrio"/>
        <w:jc w:val="left"/>
      </w:pPr>
      <w:r>
        <w:t>trabalho publicado."</w:t>
      </w:r>
    </w:p>
  </w:comment>
  <w:comment w:id="46" w:author="Equipe editorial RTCU" w:date="2026-09-04T12:32:00Z" w:initials="RTCU">
    <w:p w14:paraId="1EC82BBE" w14:textId="77777777" w:rsidR="00676DF1" w:rsidRDefault="00676DF1" w:rsidP="00676DF1">
      <w:pPr>
        <w:pStyle w:val="Textodecomentrio"/>
        <w:jc w:val="left"/>
      </w:pPr>
      <w:r>
        <w:rPr>
          <w:rStyle w:val="Refdecomentrio"/>
        </w:rPr>
        <w:annotationRef/>
      </w:r>
      <w:r>
        <w:rPr>
          <w:color w:val="A66500"/>
        </w:rPr>
        <w:t>Orientação</w:t>
      </w:r>
      <w:r>
        <w:t>:</w:t>
      </w:r>
    </w:p>
    <w:p w14:paraId="0042E701" w14:textId="77777777" w:rsidR="00676DF1" w:rsidRDefault="00676DF1" w:rsidP="00676DF1">
      <w:pPr>
        <w:pStyle w:val="Textodecomentrio"/>
        <w:jc w:val="left"/>
      </w:pPr>
      <w:r>
        <w:t>O autor deve informar os textos das ilustrações utilizadas no trabalho, incluindo texto de título e subtítulo, de fonte e de nota, bem como texto alternativo.</w:t>
      </w:r>
    </w:p>
    <w:p w14:paraId="21A4AFB6" w14:textId="77777777" w:rsidR="00676DF1" w:rsidRDefault="00676DF1" w:rsidP="00676DF1">
      <w:pPr>
        <w:pStyle w:val="Textodecomentrio"/>
        <w:jc w:val="left"/>
      </w:pPr>
    </w:p>
    <w:p w14:paraId="45F5A240" w14:textId="77777777" w:rsidR="00676DF1" w:rsidRDefault="00676DF1" w:rsidP="00676DF1">
      <w:pPr>
        <w:pStyle w:val="Textodecomentrio"/>
        <w:jc w:val="left"/>
      </w:pPr>
      <w:r>
        <w:t>Para inserir texto alternativo (descrição), o autor deve seguir os passos a seguir.</w:t>
      </w:r>
    </w:p>
    <w:p w14:paraId="7B5E3DE6" w14:textId="77777777" w:rsidR="00676DF1" w:rsidRDefault="00676DF1" w:rsidP="00676DF1">
      <w:pPr>
        <w:pStyle w:val="Textodecomentrio"/>
        <w:jc w:val="left"/>
      </w:pPr>
    </w:p>
    <w:p w14:paraId="697999C9" w14:textId="77777777" w:rsidR="00676DF1" w:rsidRDefault="00676DF1" w:rsidP="00F87E4C">
      <w:pPr>
        <w:pStyle w:val="Textodecomentrio"/>
        <w:numPr>
          <w:ilvl w:val="0"/>
          <w:numId w:val="3"/>
        </w:numPr>
        <w:jc w:val="left"/>
      </w:pPr>
      <w:r>
        <w:t>Para imagem, gráfico, forma, ícone e objeto gráfico: clicar com o botão direito do mouse no objeto &gt; selecionar a opção “Editar Texto Alternativo” ou “Exibir Texto Alternativo” &gt; inserir a descrição no painel que será aberto. O texto alternativo será salvo automaticamente.</w:t>
      </w:r>
    </w:p>
    <w:p w14:paraId="790DB053" w14:textId="77777777" w:rsidR="00676DF1" w:rsidRDefault="00676DF1" w:rsidP="00F87E4C">
      <w:pPr>
        <w:pStyle w:val="Textodecomentrio"/>
        <w:numPr>
          <w:ilvl w:val="0"/>
          <w:numId w:val="3"/>
        </w:numPr>
        <w:jc w:val="left"/>
      </w:pPr>
      <w:r>
        <w:t>Para tabela e quadro: clicar com o botão direito do mouse na tabela ou no quadro &gt; selecionar a opção “Propriedades da Tabela” &gt; acessar a guia “Texto Alternativo” &gt; preencher os campos “Título” e “Descrição”. O texto alternativo será salvo automaticamente.</w:t>
      </w:r>
    </w:p>
    <w:p w14:paraId="1D32471B" w14:textId="77777777" w:rsidR="00676DF1" w:rsidRDefault="00676DF1" w:rsidP="00F87E4C">
      <w:pPr>
        <w:pStyle w:val="Textodecomentrio"/>
        <w:numPr>
          <w:ilvl w:val="0"/>
          <w:numId w:val="3"/>
        </w:numPr>
        <w:jc w:val="left"/>
      </w:pPr>
      <w:r>
        <w:t>Para ilustração elaborada em SmartArt e gráfico criado diretamente no documento: selecionar a borda externa da ilustração &gt; acessar a guia “Formatar” no Word &gt; selecionar a opção “Texto Alt” ou equivalente &gt; inserir a descrição no painel que será aberto. O texto alternativo será salvo automaticamente.</w:t>
      </w:r>
    </w:p>
    <w:p w14:paraId="2CDEA077" w14:textId="77777777" w:rsidR="00676DF1" w:rsidRDefault="00676DF1" w:rsidP="00676DF1">
      <w:pPr>
        <w:pStyle w:val="Textodecomentrio"/>
        <w:jc w:val="left"/>
      </w:pPr>
    </w:p>
    <w:p w14:paraId="73BEBDE8" w14:textId="77777777" w:rsidR="00676DF1" w:rsidRDefault="00676DF1" w:rsidP="00676DF1">
      <w:pPr>
        <w:pStyle w:val="Textodecomentrio"/>
        <w:jc w:val="left"/>
      </w:pPr>
      <w:r>
        <w:t>A descrição deve conter elementos como formato (fotografia, desenho, tabela, dentre outros), sujeito (pessoa ou objeto), paisagem, contexto, ação e ser feita com a mesma fonte tipográfica e corpo utilizados no texto.</w:t>
      </w:r>
    </w:p>
    <w:p w14:paraId="778874D3" w14:textId="77777777" w:rsidR="00676DF1" w:rsidRDefault="00676DF1" w:rsidP="00676DF1">
      <w:pPr>
        <w:pStyle w:val="Textodecomentrio"/>
        <w:jc w:val="left"/>
      </w:pPr>
    </w:p>
    <w:p w14:paraId="48F6B31F" w14:textId="77777777" w:rsidR="00676DF1" w:rsidRDefault="00676DF1" w:rsidP="00676DF1">
      <w:pPr>
        <w:pStyle w:val="Textodecomentrio"/>
        <w:jc w:val="left"/>
      </w:pPr>
      <w:r>
        <w:t>Exemplos:</w:t>
      </w:r>
    </w:p>
    <w:p w14:paraId="3B427877" w14:textId="77777777" w:rsidR="00676DF1" w:rsidRDefault="00676DF1" w:rsidP="00676DF1">
      <w:pPr>
        <w:pStyle w:val="Textodecomentrio"/>
        <w:jc w:val="left"/>
      </w:pPr>
    </w:p>
    <w:p w14:paraId="00143CA9" w14:textId="77777777" w:rsidR="00676DF1" w:rsidRDefault="00676DF1" w:rsidP="00676DF1">
      <w:pPr>
        <w:pStyle w:val="Textodecomentrio"/>
        <w:jc w:val="left"/>
      </w:pPr>
      <w:r>
        <w:rPr>
          <w:b/>
          <w:bCs/>
        </w:rPr>
        <w:t>Fotografia 3 – Exemplo 2 de imagem com legenda descritiva</w:t>
      </w:r>
    </w:p>
    <w:p w14:paraId="2367C130" w14:textId="77777777" w:rsidR="00676DF1" w:rsidRDefault="00676DF1" w:rsidP="00676DF1">
      <w:pPr>
        <w:pStyle w:val="Textodecomentrio"/>
        <w:jc w:val="left"/>
      </w:pPr>
      <w:r>
        <w:rPr>
          <w:noProof/>
        </w:rPr>
        <w:drawing>
          <wp:inline distT="0" distB="0" distL="0" distR="0" wp14:anchorId="37A76D22" wp14:editId="2D128127">
            <wp:extent cx="4438650" cy="2990850"/>
            <wp:effectExtent l="0" t="0" r="0" b="0"/>
            <wp:docPr id="1649120523" name="Imagem 10" descr="Descrição da imagem: foto de uma garotinha sorridente de óculos cor-de-rosa. Ela aparente ter cerca de 6 anos, é negra, tem cabelos cacheados na altura dos ombros e usa camiseta branca com mangas ver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05940" name="Imagem 1033805940" descr="Descrição da imagem: foto de uma garotinha sorridente de óculos cor-de-rosa. Ela aparente ter cerca de 6 anos, é negra, tem cabelos cacheados na altura dos ombros e usa camiseta branca com mangas verdes."/>
                    <pic:cNvPicPr/>
                  </pic:nvPicPr>
                  <pic:blipFill>
                    <a:blip r:embed="rId5">
                      <a:extLst>
                        <a:ext uri="{28A0092B-C50C-407E-A947-70E740481C1C}">
                          <a14:useLocalDpi xmlns:a14="http://schemas.microsoft.com/office/drawing/2010/main" val="0"/>
                        </a:ext>
                      </a:extLst>
                    </a:blip>
                    <a:stretch>
                      <a:fillRect/>
                    </a:stretch>
                  </pic:blipFill>
                  <pic:spPr>
                    <a:xfrm>
                      <a:off x="0" y="0"/>
                      <a:ext cx="4438650" cy="2990850"/>
                    </a:xfrm>
                    <a:prstGeom prst="rect">
                      <a:avLst/>
                    </a:prstGeom>
                  </pic:spPr>
                </pic:pic>
              </a:graphicData>
            </a:graphic>
          </wp:inline>
        </w:drawing>
      </w:r>
    </w:p>
    <w:p w14:paraId="5E6B2534" w14:textId="77777777" w:rsidR="00676DF1" w:rsidRDefault="00676DF1" w:rsidP="00676DF1">
      <w:pPr>
        <w:pStyle w:val="Textodecomentrio"/>
        <w:jc w:val="left"/>
      </w:pPr>
      <w:r>
        <w:t xml:space="preserve">Fonte: Fundação Dorina Nowill para Cegos (2024), reproduzida no </w:t>
      </w:r>
      <w:r>
        <w:rPr>
          <w:i/>
          <w:iCs/>
        </w:rPr>
        <w:t>Guia de editoração do Tribunal de Contas da União</w:t>
      </w:r>
      <w:r>
        <w:t>.</w:t>
      </w:r>
    </w:p>
    <w:p w14:paraId="4F7F3067" w14:textId="77777777" w:rsidR="00676DF1" w:rsidRDefault="00676DF1" w:rsidP="00676DF1">
      <w:pPr>
        <w:pStyle w:val="Textodecomentrio"/>
        <w:jc w:val="left"/>
      </w:pPr>
      <w:r>
        <w:t>Legenda para a caixa de texto alternativo: fotografia (formato) de uma garotinha (sujeito), usando óculos cor-de-rosa (contexto). Ela aparenta ter, cerca de, 6 anos e está sorrindo (ação). É preta, tem cabelos cacheados à altura dos ombros e usa camiseta branca com mangas verdes (contexto).</w:t>
      </w:r>
    </w:p>
    <w:p w14:paraId="5D70CA90" w14:textId="77777777" w:rsidR="00676DF1" w:rsidRDefault="00676DF1" w:rsidP="00676DF1">
      <w:pPr>
        <w:pStyle w:val="Textodecomentrio"/>
        <w:jc w:val="left"/>
      </w:pPr>
      <w:r>
        <w:t>O texto alternativo deve ser inserido em todas as ilustrações, inclusive naquelas utilizadas apenas como recursos gráficos de composição.</w:t>
      </w:r>
    </w:p>
    <w:p w14:paraId="4B17ECC6" w14:textId="77777777" w:rsidR="00676DF1" w:rsidRDefault="00676DF1" w:rsidP="00676DF1">
      <w:pPr>
        <w:pStyle w:val="Textodecomentrio"/>
        <w:jc w:val="left"/>
      </w:pPr>
    </w:p>
    <w:p w14:paraId="6FE3486F" w14:textId="77777777" w:rsidR="00676DF1" w:rsidRDefault="00676DF1" w:rsidP="00676DF1">
      <w:pPr>
        <w:pStyle w:val="Textodecomentrio"/>
        <w:jc w:val="left"/>
      </w:pPr>
      <w:r>
        <w:rPr>
          <w:b/>
          <w:bCs/>
        </w:rPr>
        <w:t>Gráfico 2 – Distribuição de recursos do Funcafé dos anos-safra de 2016/2017 a 2020/2021</w:t>
      </w:r>
    </w:p>
    <w:p w14:paraId="7D5EC8BA" w14:textId="77777777" w:rsidR="00676DF1" w:rsidRDefault="00676DF1" w:rsidP="00676DF1">
      <w:pPr>
        <w:pStyle w:val="Textodecomentrio"/>
        <w:jc w:val="left"/>
      </w:pPr>
      <w:r>
        <w:rPr>
          <w:noProof/>
        </w:rPr>
        <w:drawing>
          <wp:inline distT="0" distB="0" distL="0" distR="0" wp14:anchorId="39F179CE" wp14:editId="7FDA95FE">
            <wp:extent cx="2791215" cy="2362530"/>
            <wp:effectExtent l="0" t="0" r="9525" b="0"/>
            <wp:docPr id="985517514" name="Imagem 9" descr="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37256" name="Imagem 686137256" descr="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
                    <pic:cNvPicPr/>
                  </pic:nvPicPr>
                  <pic:blipFill>
                    <a:blip r:embed="rId6">
                      <a:extLst>
                        <a:ext uri="{28A0092B-C50C-407E-A947-70E740481C1C}">
                          <a14:useLocalDpi xmlns:a14="http://schemas.microsoft.com/office/drawing/2010/main" val="0"/>
                        </a:ext>
                      </a:extLst>
                    </a:blip>
                    <a:stretch>
                      <a:fillRect/>
                    </a:stretch>
                  </pic:blipFill>
                  <pic:spPr>
                    <a:xfrm>
                      <a:off x="0" y="0"/>
                      <a:ext cx="2791215" cy="2362530"/>
                    </a:xfrm>
                    <a:prstGeom prst="rect">
                      <a:avLst/>
                    </a:prstGeom>
                  </pic:spPr>
                </pic:pic>
              </a:graphicData>
            </a:graphic>
          </wp:inline>
        </w:drawing>
      </w:r>
    </w:p>
    <w:p w14:paraId="384771E5" w14:textId="77777777" w:rsidR="00676DF1" w:rsidRDefault="00676DF1" w:rsidP="00676DF1">
      <w:pPr>
        <w:pStyle w:val="Textodecomentrio"/>
        <w:jc w:val="left"/>
      </w:pPr>
      <w:r>
        <w:t>Fonte: Brasil, 2022b, p. 155.</w:t>
      </w:r>
    </w:p>
    <w:p w14:paraId="27E92E71" w14:textId="77777777" w:rsidR="00676DF1" w:rsidRDefault="00676DF1" w:rsidP="00676DF1">
      <w:pPr>
        <w:pStyle w:val="Textodecomentrio"/>
        <w:jc w:val="left"/>
      </w:pPr>
      <w:r>
        <w:t>Legenda para a caixa de texto alternativo: 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6C94B5" w15:done="0"/>
  <w15:commentEx w15:paraId="0AC38DE3" w15:done="0"/>
  <w15:commentEx w15:paraId="04376872" w15:done="0"/>
  <w15:commentEx w15:paraId="2F9D50A4" w15:done="0"/>
  <w15:commentEx w15:paraId="6B4405E4" w15:done="0"/>
  <w15:commentEx w15:paraId="7BE27F3B" w15:done="0"/>
  <w15:commentEx w15:paraId="6DFE8C4E" w15:done="0"/>
  <w15:commentEx w15:paraId="576F2A1F" w15:done="0"/>
  <w15:commentEx w15:paraId="1B97C5B1" w15:done="0"/>
  <w15:commentEx w15:paraId="7EEAC9E6" w15:done="0"/>
  <w15:commentEx w15:paraId="4F013131" w15:done="0"/>
  <w15:commentEx w15:paraId="7F7523E5" w15:done="0"/>
  <w15:commentEx w15:paraId="01289346" w15:done="0"/>
  <w15:commentEx w15:paraId="6E1E70F4" w15:done="0"/>
  <w15:commentEx w15:paraId="4D6FF959" w15:done="0"/>
  <w15:commentEx w15:paraId="342FD149" w15:done="0"/>
  <w15:commentEx w15:paraId="05B3375F" w15:done="0"/>
  <w15:commentEx w15:paraId="0774DE8E" w15:done="0"/>
  <w15:commentEx w15:paraId="1392DF42" w15:done="0"/>
  <w15:commentEx w15:paraId="60745985" w15:done="0"/>
  <w15:commentEx w15:paraId="1A03E715" w15:done="0"/>
  <w15:commentEx w15:paraId="678E82A9" w15:done="0"/>
  <w15:commentEx w15:paraId="6FE83033" w15:done="0"/>
  <w15:commentEx w15:paraId="1796D131" w15:done="0"/>
  <w15:commentEx w15:paraId="6248C007" w15:done="0"/>
  <w15:commentEx w15:paraId="79BAC6F8" w15:done="0"/>
  <w15:commentEx w15:paraId="14E3F2C4" w15:done="0"/>
  <w15:commentEx w15:paraId="6A34A244" w15:done="0"/>
  <w15:commentEx w15:paraId="371AEB78" w15:done="0"/>
  <w15:commentEx w15:paraId="27E92E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007D2B" w16cex:dateUtc="2026-09-04T15:25:00Z"/>
  <w16cex:commentExtensible w16cex:durableId="04A912CA" w16cex:dateUtc="2026-09-04T15:25:00Z"/>
  <w16cex:commentExtensible w16cex:durableId="0643F993" w16cex:dateUtc="2026-09-04T15:26:00Z"/>
  <w16cex:commentExtensible w16cex:durableId="59175DB5" w16cex:dateUtc="2026-09-04T15:26:00Z"/>
  <w16cex:commentExtensible w16cex:durableId="46CAB5D8" w16cex:dateUtc="2026-09-04T15:26:00Z"/>
  <w16cex:commentExtensible w16cex:durableId="2383C982" w16cex:dateUtc="2026-09-04T15:26:00Z"/>
  <w16cex:commentExtensible w16cex:durableId="086E34EC" w16cex:dateUtc="2026-09-04T15:27:00Z"/>
  <w16cex:commentExtensible w16cex:durableId="261E3701" w16cex:dateUtc="2026-09-04T15:27:00Z"/>
  <w16cex:commentExtensible w16cex:durableId="48CBF55A" w16cex:dateUtc="2026-09-04T15:27:00Z"/>
  <w16cex:commentExtensible w16cex:durableId="13DD8EB4" w16cex:dateUtc="2026-09-04T15:27:00Z"/>
  <w16cex:commentExtensible w16cex:durableId="6D440B25" w16cex:dateUtc="2026-09-04T15:28:00Z"/>
  <w16cex:commentExtensible w16cex:durableId="5DC5C0EB" w16cex:dateUtc="2026-09-04T15:28:00Z"/>
  <w16cex:commentExtensible w16cex:durableId="2E87E738" w16cex:dateUtc="2026-09-04T15:28:00Z"/>
  <w16cex:commentExtensible w16cex:durableId="6CB1D741" w16cex:dateUtc="2026-09-04T15:28:00Z"/>
  <w16cex:commentExtensible w16cex:durableId="0F6E763C" w16cex:dateUtc="2026-09-04T15:28:00Z"/>
  <w16cex:commentExtensible w16cex:durableId="4DE72A61" w16cex:dateUtc="2026-09-04T15:29:00Z"/>
  <w16cex:commentExtensible w16cex:durableId="38D6B975" w16cex:dateUtc="2026-09-04T15:29:00Z"/>
  <w16cex:commentExtensible w16cex:durableId="0C674D26" w16cex:dateUtc="2026-09-04T15:29:00Z"/>
  <w16cex:commentExtensible w16cex:durableId="5933B913" w16cex:dateUtc="2026-09-04T15:29:00Z"/>
  <w16cex:commentExtensible w16cex:durableId="7B9627D0" w16cex:dateUtc="2026-09-04T15:30:00Z"/>
  <w16cex:commentExtensible w16cex:durableId="4D7FCF7B" w16cex:dateUtc="2026-09-04T15:30:00Z"/>
  <w16cex:commentExtensible w16cex:durableId="2EA1C77B" w16cex:dateUtc="2026-09-04T15:30:00Z"/>
  <w16cex:commentExtensible w16cex:durableId="61A36981" w16cex:dateUtc="2026-09-04T15:30:00Z"/>
  <w16cex:commentExtensible w16cex:durableId="49ADD7B4" w16cex:dateUtc="2026-09-04T15:31:00Z"/>
  <w16cex:commentExtensible w16cex:durableId="459B9412" w16cex:dateUtc="2026-09-04T15:31:00Z"/>
  <w16cex:commentExtensible w16cex:durableId="06FF24CD" w16cex:dateUtc="2026-09-04T15:31:00Z"/>
  <w16cex:commentExtensible w16cex:durableId="59340270" w16cex:dateUtc="2026-09-04T15:31:00Z"/>
  <w16cex:commentExtensible w16cex:durableId="7EFE45CA" w16cex:dateUtc="2026-09-04T15:32:00Z"/>
  <w16cex:commentExtensible w16cex:durableId="5E622A8E" w16cex:dateUtc="2026-09-04T15:32:00Z"/>
  <w16cex:commentExtensible w16cex:durableId="18E66E65" w16cex:dateUtc="2026-09-04T1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6C94B5" w16cid:durableId="16007D2B"/>
  <w16cid:commentId w16cid:paraId="0AC38DE3" w16cid:durableId="04A912CA"/>
  <w16cid:commentId w16cid:paraId="04376872" w16cid:durableId="0643F993"/>
  <w16cid:commentId w16cid:paraId="2F9D50A4" w16cid:durableId="59175DB5"/>
  <w16cid:commentId w16cid:paraId="6B4405E4" w16cid:durableId="46CAB5D8"/>
  <w16cid:commentId w16cid:paraId="7BE27F3B" w16cid:durableId="2383C982"/>
  <w16cid:commentId w16cid:paraId="6DFE8C4E" w16cid:durableId="086E34EC"/>
  <w16cid:commentId w16cid:paraId="576F2A1F" w16cid:durableId="261E3701"/>
  <w16cid:commentId w16cid:paraId="1B97C5B1" w16cid:durableId="48CBF55A"/>
  <w16cid:commentId w16cid:paraId="7EEAC9E6" w16cid:durableId="13DD8EB4"/>
  <w16cid:commentId w16cid:paraId="4F013131" w16cid:durableId="6D440B25"/>
  <w16cid:commentId w16cid:paraId="7F7523E5" w16cid:durableId="5DC5C0EB"/>
  <w16cid:commentId w16cid:paraId="01289346" w16cid:durableId="2E87E738"/>
  <w16cid:commentId w16cid:paraId="6E1E70F4" w16cid:durableId="6CB1D741"/>
  <w16cid:commentId w16cid:paraId="4D6FF959" w16cid:durableId="0F6E763C"/>
  <w16cid:commentId w16cid:paraId="342FD149" w16cid:durableId="4DE72A61"/>
  <w16cid:commentId w16cid:paraId="05B3375F" w16cid:durableId="38D6B975"/>
  <w16cid:commentId w16cid:paraId="0774DE8E" w16cid:durableId="0C674D26"/>
  <w16cid:commentId w16cid:paraId="1392DF42" w16cid:durableId="5933B913"/>
  <w16cid:commentId w16cid:paraId="60745985" w16cid:durableId="7B9627D0"/>
  <w16cid:commentId w16cid:paraId="1A03E715" w16cid:durableId="4D7FCF7B"/>
  <w16cid:commentId w16cid:paraId="678E82A9" w16cid:durableId="2EA1C77B"/>
  <w16cid:commentId w16cid:paraId="6FE83033" w16cid:durableId="61A36981"/>
  <w16cid:commentId w16cid:paraId="1796D131" w16cid:durableId="49ADD7B4"/>
  <w16cid:commentId w16cid:paraId="6248C007" w16cid:durableId="459B9412"/>
  <w16cid:commentId w16cid:paraId="79BAC6F8" w16cid:durableId="06FF24CD"/>
  <w16cid:commentId w16cid:paraId="14E3F2C4" w16cid:durableId="59340270"/>
  <w16cid:commentId w16cid:paraId="6A34A244" w16cid:durableId="7EFE45CA"/>
  <w16cid:commentId w16cid:paraId="371AEB78" w16cid:durableId="5E622A8E"/>
  <w16cid:commentId w16cid:paraId="27E92E71" w16cid:durableId="18E66E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1E674" w14:textId="77777777" w:rsidR="002F4C58" w:rsidRPr="00652C86" w:rsidRDefault="002F4C58">
      <w:r w:rsidRPr="00652C86">
        <w:separator/>
      </w:r>
    </w:p>
  </w:endnote>
  <w:endnote w:type="continuationSeparator" w:id="0">
    <w:p w14:paraId="3F02E90D" w14:textId="77777777" w:rsidR="002F4C58" w:rsidRPr="00652C86" w:rsidRDefault="002F4C58">
      <w:r w:rsidRPr="00652C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94C1" w14:textId="3DE96616" w:rsidR="003E5EB0" w:rsidRPr="00175961" w:rsidRDefault="00842460" w:rsidP="003E5EB0">
    <w:pPr>
      <w:pStyle w:val="Rodap"/>
      <w:tabs>
        <w:tab w:val="clear" w:pos="8504"/>
        <w:tab w:val="right" w:pos="9639"/>
      </w:tabs>
    </w:pPr>
    <w:r>
      <w:rPr>
        <w:noProof/>
      </w:rPr>
      <w:drawing>
        <wp:anchor distT="0" distB="0" distL="114300" distR="114300" simplePos="0" relativeHeight="251658243" behindDoc="0" locked="0" layoutInCell="1" allowOverlap="1" wp14:anchorId="58759681" wp14:editId="0DDDEDFC">
          <wp:simplePos x="0" y="0"/>
          <wp:positionH relativeFrom="margin">
            <wp:posOffset>0</wp:posOffset>
          </wp:positionH>
          <wp:positionV relativeFrom="margin">
            <wp:posOffset>9147048</wp:posOffset>
          </wp:positionV>
          <wp:extent cx="5759450" cy="179705"/>
          <wp:effectExtent l="0" t="0" r="0" b="0"/>
          <wp:wrapNone/>
          <wp:docPr id="450722830"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sdt>
      <w:sdtPr>
        <w:id w:val="-2040886268"/>
        <w:docPartObj>
          <w:docPartGallery w:val="Page Numbers (Bottom of Page)"/>
          <w:docPartUnique/>
        </w:docPartObj>
      </w:sdtPr>
      <w:sdtEndPr>
        <w:rPr>
          <w:sz w:val="20"/>
          <w:szCs w:val="20"/>
        </w:rPr>
      </w:sdtEndPr>
      <w:sdtContent>
        <w:sdt>
          <w:sdtPr>
            <w:id w:val="-540981367"/>
            <w:docPartObj>
              <w:docPartGallery w:val="Page Numbers (Bottom of Page)"/>
              <w:docPartUnique/>
            </w:docPartObj>
          </w:sdtPr>
          <w:sdtEndPr/>
          <w:sdtContent>
            <w:r w:rsidR="003E5EB0">
              <w:tab/>
            </w:r>
            <w:r w:rsidR="003E5EB0">
              <w:tab/>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CFEB" w14:textId="0C807A07" w:rsidR="00FC2B54" w:rsidRPr="003517A0" w:rsidRDefault="003517A0" w:rsidP="003517A0">
    <w:pPr>
      <w:pStyle w:val="Rodap"/>
    </w:pPr>
    <w:r>
      <w:rPr>
        <w:noProof/>
      </w:rPr>
      <w:drawing>
        <wp:anchor distT="0" distB="0" distL="114300" distR="114300" simplePos="0" relativeHeight="251658244" behindDoc="0" locked="0" layoutInCell="1" allowOverlap="1" wp14:anchorId="37D60DD3" wp14:editId="4A2BA2A5">
          <wp:simplePos x="0" y="0"/>
          <wp:positionH relativeFrom="column">
            <wp:posOffset>0</wp:posOffset>
          </wp:positionH>
          <wp:positionV relativeFrom="margin">
            <wp:posOffset>9168257</wp:posOffset>
          </wp:positionV>
          <wp:extent cx="5759450" cy="179705"/>
          <wp:effectExtent l="0" t="0" r="0" b="0"/>
          <wp:wrapNone/>
          <wp:docPr id="840595878"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2"/>
      <w:gridCol w:w="222"/>
      <w:gridCol w:w="222"/>
    </w:tblGrid>
    <w:tr w:rsidR="1C99301E" w14:paraId="334B05AB" w14:textId="77777777" w:rsidTr="000D6F1C">
      <w:trPr>
        <w:trHeight w:val="300"/>
      </w:trPr>
      <w:tc>
        <w:tcPr>
          <w:tcW w:w="0" w:type="auto"/>
          <w:vAlign w:val="center"/>
        </w:tcPr>
        <w:p w14:paraId="6A9A6671" w14:textId="0C5D38CA" w:rsidR="1C99301E" w:rsidRDefault="00F3037D" w:rsidP="000D6F1C">
          <w:pPr>
            <w:pStyle w:val="Cabealho"/>
            <w:jc w:val="center"/>
          </w:pPr>
          <w:r>
            <w:rPr>
              <w:noProof/>
            </w:rPr>
            <w:drawing>
              <wp:anchor distT="0" distB="0" distL="114300" distR="114300" simplePos="0" relativeHeight="251658242" behindDoc="0" locked="0" layoutInCell="1" allowOverlap="1" wp14:anchorId="0DC795DD" wp14:editId="581E568B">
                <wp:simplePos x="0" y="0"/>
                <wp:positionH relativeFrom="column">
                  <wp:posOffset>-71120</wp:posOffset>
                </wp:positionH>
                <wp:positionV relativeFrom="margin">
                  <wp:posOffset>0</wp:posOffset>
                </wp:positionV>
                <wp:extent cx="5759450" cy="179705"/>
                <wp:effectExtent l="0" t="0" r="0" b="0"/>
                <wp:wrapNone/>
                <wp:docPr id="925245324"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tcPr>
        <w:p w14:paraId="15DE4E22" w14:textId="3110E490" w:rsidR="1C99301E" w:rsidRDefault="1C99301E"/>
      </w:tc>
      <w:tc>
        <w:tcPr>
          <w:tcW w:w="0" w:type="auto"/>
        </w:tcPr>
        <w:p w14:paraId="7F25E044" w14:textId="7B5A254F" w:rsidR="1C99301E" w:rsidRDefault="1C99301E"/>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674C5" w14:textId="77777777" w:rsidR="002F4C58" w:rsidRPr="00652C86" w:rsidRDefault="002F4C58">
      <w:r w:rsidRPr="00652C86">
        <w:separator/>
      </w:r>
    </w:p>
  </w:footnote>
  <w:footnote w:type="continuationSeparator" w:id="0">
    <w:p w14:paraId="5A1A556A" w14:textId="77777777" w:rsidR="002F4C58" w:rsidRPr="00652C86" w:rsidRDefault="002F4C58">
      <w:r w:rsidRPr="00652C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DE8E" w14:textId="0F6761A6" w:rsidR="009D5CF7" w:rsidRPr="002F1F35" w:rsidRDefault="007347CB" w:rsidP="005175D1">
    <w:pPr>
      <w:spacing w:line="259" w:lineRule="auto"/>
      <w:ind w:right="9922"/>
    </w:pPr>
    <w:r>
      <w:rPr>
        <w:noProof/>
      </w:rPr>
      <mc:AlternateContent>
        <mc:Choice Requires="wps">
          <w:drawing>
            <wp:anchor distT="0" distB="0" distL="114300" distR="114300" simplePos="0" relativeHeight="251658245" behindDoc="0" locked="0" layoutInCell="1" allowOverlap="1" wp14:anchorId="43F7B3AD" wp14:editId="69316C05">
              <wp:simplePos x="0" y="0"/>
              <wp:positionH relativeFrom="column">
                <wp:posOffset>19050</wp:posOffset>
              </wp:positionH>
              <wp:positionV relativeFrom="paragraph">
                <wp:posOffset>-50800</wp:posOffset>
              </wp:positionV>
              <wp:extent cx="5759450" cy="8890"/>
              <wp:effectExtent l="0" t="0" r="0" b="0"/>
              <wp:wrapSquare wrapText="bothSides"/>
              <wp:docPr id="1734242681" name="Shape 446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59450" cy="8890"/>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5B39EAD6" id="Shape 44614" o:spid="_x0000_s1026" alt="&quot;&quot;" style="position:absolute;margin-left:1.5pt;margin-top:-4pt;width:453.5pt;height:.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4799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" path="m,l6479997,r,9144l,9144,,e" fillcolor="#e08800" stroked="f" strokeweight="0">
              <v:stroke miterlimit="83231f" joinstyle="miter"/>
              <v:path arrowok="t" textboxrect="0,0,6479997,9144"/>
              <w10:wrap type="square"/>
            </v:shape>
          </w:pict>
        </mc:Fallback>
      </mc:AlternateContent>
    </w:r>
    <w:r>
      <w:rPr>
        <w:noProof/>
      </w:rPr>
      <mc:AlternateContent>
        <mc:Choice Requires="wps">
          <w:drawing>
            <wp:anchor distT="0" distB="0" distL="114300" distR="114300" simplePos="0" relativeHeight="251658247" behindDoc="1" locked="0" layoutInCell="1" allowOverlap="1" wp14:anchorId="1CDF468F" wp14:editId="60A57FEB">
              <wp:simplePos x="0" y="0"/>
              <wp:positionH relativeFrom="column">
                <wp:posOffset>14605</wp:posOffset>
              </wp:positionH>
              <wp:positionV relativeFrom="paragraph">
                <wp:posOffset>-38100</wp:posOffset>
              </wp:positionV>
              <wp:extent cx="2996565" cy="137160"/>
              <wp:effectExtent l="0" t="0" r="8255" b="0"/>
              <wp:wrapNone/>
              <wp:docPr id="271200727" name="Caixa de Texto 25" descr="Tipo de artigo: Artigo original | Aréa do artigo: Contabilidade pública e ciência de dados."/>
              <wp:cNvGraphicFramePr/>
              <a:graphic xmlns:a="http://schemas.openxmlformats.org/drawingml/2006/main">
                <a:graphicData uri="http://schemas.microsoft.com/office/word/2010/wordprocessingShape">
                  <wps:wsp>
                    <wps:cNvSpPr txBox="1"/>
                    <wps:spPr>
                      <a:xfrm>
                        <a:off x="0" y="0"/>
                        <a:ext cx="2996565" cy="137160"/>
                      </a:xfrm>
                      <a:prstGeom prst="rect">
                        <a:avLst/>
                      </a:prstGeom>
                      <a:solidFill>
                        <a:schemeClr val="lt1"/>
                      </a:solidFill>
                      <a:ln w="6350">
                        <a:noFill/>
                      </a:ln>
                    </wps:spPr>
                    <wps:txbx>
                      <w:txbxContent>
                        <w:p w14:paraId="790810A3" w14:textId="6723A2BC" w:rsidR="002F1F35" w:rsidRPr="00C17C01" w:rsidRDefault="005F20DE" w:rsidP="002F1F35">
                          <w:pPr>
                            <w:jc w:val="center"/>
                            <w:rPr>
                              <w:sz w:val="16"/>
                              <w:szCs w:val="16"/>
                            </w:rPr>
                          </w:pPr>
                          <w:r>
                            <w:rPr>
                              <w:b/>
                              <w:bCs/>
                              <w:color w:val="A26200"/>
                              <w:sz w:val="16"/>
                              <w:szCs w:val="16"/>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F468F" id="_x0000_t202" coordsize="21600,21600" o:spt="202" path="m,l,21600r21600,l21600,xe">
              <v:stroke joinstyle="miter"/>
              <v:path gradientshapeok="t" o:connecttype="rect"/>
            </v:shapetype>
            <v:shape id="Caixa de Texto 25" o:spid="_x0000_s1026" type="#_x0000_t202" alt="Tipo de artigo: Artigo original | Aréa do artigo: Contabilidade pública e ciência de dados." style="position:absolute;left:0;text-align:left;margin-left:1.15pt;margin-top:-3pt;width:235.95pt;height:10.8pt;z-index:-25165823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" fillcolor="white [3201]" stroked="f" strokeweight=".5pt">
              <v:textbox inset="0,0,0,0">
                <w:txbxContent>
                  <w:p w14:paraId="790810A3" w14:textId="6723A2BC" w:rsidR="002F1F35" w:rsidRPr="00C17C01" w:rsidRDefault="005F20DE" w:rsidP="002F1F35">
                    <w:pPr>
                      <w:jc w:val="center"/>
                      <w:rPr>
                        <w:sz w:val="16"/>
                        <w:szCs w:val="16"/>
                      </w:rPr>
                    </w:pPr>
                    <w:r>
                      <w:rPr>
                        <w:b/>
                        <w:bCs/>
                        <w:color w:val="A26200"/>
                        <w:sz w:val="16"/>
                        <w:szCs w:val="16"/>
                      </w:rPr>
                      <w:t>|</w:t>
                    </w:r>
                  </w:p>
                </w:txbxContent>
              </v:textbox>
            </v:shape>
          </w:pict>
        </mc:Fallback>
      </mc:AlternateContent>
    </w:r>
    <w:r w:rsidR="00734F0F">
      <w:rPr>
        <w:noProof/>
      </w:rPr>
      <mc:AlternateContent>
        <mc:Choice Requires="wps">
          <w:drawing>
            <wp:anchor distT="45720" distB="45720" distL="114300" distR="114300" simplePos="0" relativeHeight="251658246" behindDoc="1" locked="0" layoutInCell="1" allowOverlap="1" wp14:anchorId="6EB21E84" wp14:editId="568DCF4D">
              <wp:simplePos x="0" y="0"/>
              <wp:positionH relativeFrom="column">
                <wp:posOffset>-83820</wp:posOffset>
              </wp:positionH>
              <wp:positionV relativeFrom="paragraph">
                <wp:posOffset>-250698</wp:posOffset>
              </wp:positionV>
              <wp:extent cx="4951095" cy="314325"/>
              <wp:effectExtent l="0" t="0" r="1905" b="9525"/>
              <wp:wrapNone/>
              <wp:docPr id="1677787625" name="Caixa de Texto 2" descr="Revista do TCU, volume 157, fluxo contínuo, 2026, identificador eletrônico:&#10;e2026-2186, DOI:https://doi.org/10.69518/2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095" cy="314325"/>
                      </a:xfrm>
                      <a:prstGeom prst="rect">
                        <a:avLst/>
                      </a:prstGeom>
                      <a:solidFill>
                        <a:srgbClr val="FFFFFF"/>
                      </a:solidFill>
                      <a:ln w="9525">
                        <a:noFill/>
                        <a:miter lim="800000"/>
                        <a:headEnd/>
                        <a:tailEnd/>
                      </a:ln>
                    </wps:spPr>
                    <wps:txbx>
                      <w:txbxContent>
                        <w:p w14:paraId="41433A1E" w14:textId="77777777" w:rsidR="00A70153" w:rsidRPr="007F6817" w:rsidRDefault="00A70153" w:rsidP="00A70153">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 xml:space="preserve">v. X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 xml:space="preserve">Ano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E-</w:t>
                          </w:r>
                          <w:proofErr w:type="spellStart"/>
                          <w:r>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Pr>
                              <w:sz w:val="16"/>
                              <w:szCs w:val="16"/>
                            </w:rPr>
                            <w:t>xxxx</w:t>
                          </w:r>
                        </w:p>
                        <w:p w14:paraId="57AF3EC6" w14:textId="3DFDBDAE" w:rsidR="002F1F35" w:rsidRPr="007F6817" w:rsidRDefault="002F1F35" w:rsidP="002F1F35">
                          <w:pPr>
                            <w:rPr>
                              <w:color w:val="262626" w:themeColor="text1" w:themeTint="D9"/>
                              <w:sz w:val="16"/>
                              <w:szCs w:val="16"/>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B21E84" id="Caixa de Texto 2" o:spid="_x0000_s1027" type="#_x0000_t202" alt="Revista do TCU, volume 157, fluxo contínuo, 2026, identificador eletrônico:&#10;e2026-2186, DOI:https://doi.org/10.69518/2186" style="position:absolute;left:0;text-align:left;margin-left:-6.6pt;margin-top:-19.75pt;width:389.85pt;height:24.75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" stroked="f">
              <v:textbox>
                <w:txbxContent>
                  <w:p w14:paraId="41433A1E" w14:textId="77777777" w:rsidR="00A70153" w:rsidRPr="007F6817" w:rsidRDefault="00A70153" w:rsidP="00A70153">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 xml:space="preserve">v. X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 xml:space="preserve">Ano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E-</w:t>
                    </w:r>
                    <w:proofErr w:type="spellStart"/>
                    <w:r>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Pr>
                        <w:sz w:val="16"/>
                        <w:szCs w:val="16"/>
                      </w:rPr>
                      <w:t>xxxx</w:t>
                    </w:r>
                  </w:p>
                  <w:p w14:paraId="57AF3EC6" w14:textId="3DFDBDAE" w:rsidR="002F1F35" w:rsidRPr="007F6817" w:rsidRDefault="002F1F35" w:rsidP="002F1F35">
                    <w:pPr>
                      <w:rPr>
                        <w:color w:val="262626" w:themeColor="text1" w:themeTint="D9"/>
                        <w:sz w:val="16"/>
                        <w:szCs w:val="16"/>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46D1" w14:textId="6B0E0A4C" w:rsidR="009D5CF7" w:rsidRPr="009D5CF7" w:rsidRDefault="009533D8">
    <w:pPr>
      <w:pStyle w:val="Cabealho"/>
      <w:rPr>
        <w:rFonts w:eastAsia="Arial" w:cs="Arial"/>
        <w:i/>
        <w:color w:val="636362"/>
        <w:kern w:val="2"/>
        <w:sz w:val="16"/>
        <w:lang w:eastAsia="pt-BR"/>
        <w14:ligatures w14:val="standardContextual"/>
      </w:rPr>
    </w:pPr>
    <w:r>
      <w:rPr>
        <w:rFonts w:ascii="Calibri" w:eastAsia="Calibri" w:hAnsi="Calibri" w:cs="Calibri"/>
        <w:noProof/>
        <w:sz w:val="22"/>
      </w:rPr>
      <mc:AlternateContent>
        <mc:Choice Requires="wpg">
          <w:drawing>
            <wp:anchor distT="0" distB="0" distL="114300" distR="114300" simplePos="0" relativeHeight="251658241" behindDoc="1" locked="0" layoutInCell="1" allowOverlap="1" wp14:anchorId="498C4BDA" wp14:editId="14ADE66B">
              <wp:simplePos x="0" y="0"/>
              <wp:positionH relativeFrom="margin">
                <wp:align>right</wp:align>
              </wp:positionH>
              <wp:positionV relativeFrom="page">
                <wp:posOffset>485775</wp:posOffset>
              </wp:positionV>
              <wp:extent cx="5748337" cy="193675"/>
              <wp:effectExtent l="0" t="0" r="5080" b="0"/>
              <wp:wrapNone/>
              <wp:docPr id="1531907685" name="Group 427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48337" cy="193675"/>
                        <a:chOff x="4" y="0"/>
                        <a:chExt cx="6479997" cy="194455"/>
                      </a:xfrm>
                    </wpg:grpSpPr>
                    <wps:wsp>
                      <wps:cNvPr id="633714050" name="Shape 44614"/>
                      <wps:cNvSpPr/>
                      <wps:spPr>
                        <a:xfrm>
                          <a:off x="4" y="0"/>
                          <a:ext cx="6479997" cy="9144"/>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4459478" name="Shape 42800"/>
                      <wps:cNvSpPr/>
                      <wps:spPr>
                        <a:xfrm>
                          <a:off x="6372000" y="69741"/>
                          <a:ext cx="108001" cy="124714"/>
                        </a:xfrm>
                        <a:custGeom>
                          <a:avLst/>
                          <a:gdLst/>
                          <a:ahLst/>
                          <a:cxnLst/>
                          <a:rect l="0" t="0" r="0" b="0"/>
                          <a:pathLst>
                            <a:path w="108001" h="124714">
                              <a:moveTo>
                                <a:pt x="108001" y="0"/>
                              </a:moveTo>
                              <a:lnTo>
                                <a:pt x="108001" y="124714"/>
                              </a:lnTo>
                              <a:lnTo>
                                <a:pt x="0" y="62357"/>
                              </a:lnTo>
                              <a:lnTo>
                                <a:pt x="108001"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698787937" name="Shape 42801"/>
                      <wps:cNvSpPr/>
                      <wps:spPr>
                        <a:xfrm>
                          <a:off x="6372000" y="7298"/>
                          <a:ext cx="108001" cy="62357"/>
                        </a:xfrm>
                        <a:custGeom>
                          <a:avLst/>
                          <a:gdLst/>
                          <a:ahLst/>
                          <a:cxnLst/>
                          <a:rect l="0" t="0" r="0" b="0"/>
                          <a:pathLst>
                            <a:path w="108001" h="62357">
                              <a:moveTo>
                                <a:pt x="0" y="0"/>
                              </a:moveTo>
                              <a:lnTo>
                                <a:pt x="108001" y="0"/>
                              </a:lnTo>
                              <a:lnTo>
                                <a:pt x="108001" y="62357"/>
                              </a:lnTo>
                              <a:lnTo>
                                <a:pt x="0"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64904955" name="Shape 42802"/>
                      <wps:cNvSpPr/>
                      <wps:spPr>
                        <a:xfrm>
                          <a:off x="5940000" y="7298"/>
                          <a:ext cx="108001" cy="62357"/>
                        </a:xfrm>
                        <a:custGeom>
                          <a:avLst/>
                          <a:gdLst/>
                          <a:ahLst/>
                          <a:cxnLst/>
                          <a:rect l="0" t="0" r="0" b="0"/>
                          <a:pathLst>
                            <a:path w="108001" h="62357">
                              <a:moveTo>
                                <a:pt x="0" y="0"/>
                              </a:moveTo>
                              <a:lnTo>
                                <a:pt x="108001" y="0"/>
                              </a:lnTo>
                              <a:lnTo>
                                <a:pt x="108001" y="62357"/>
                              </a:lnTo>
                              <a:lnTo>
                                <a:pt x="0"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340815695" name="Shape 42803"/>
                      <wps:cNvSpPr/>
                      <wps:spPr>
                        <a:xfrm>
                          <a:off x="6263999" y="7295"/>
                          <a:ext cx="108001" cy="124714"/>
                        </a:xfrm>
                        <a:custGeom>
                          <a:avLst/>
                          <a:gdLst/>
                          <a:ahLst/>
                          <a:cxnLst/>
                          <a:rect l="0" t="0" r="0" b="0"/>
                          <a:pathLst>
                            <a:path w="108001" h="124714">
                              <a:moveTo>
                                <a:pt x="108001" y="0"/>
                              </a:moveTo>
                              <a:lnTo>
                                <a:pt x="108001" y="124714"/>
                              </a:lnTo>
                              <a:lnTo>
                                <a:pt x="0" y="62357"/>
                              </a:lnTo>
                              <a:lnTo>
                                <a:pt x="108001"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706868919" name="Shape 42804"/>
                      <wps:cNvSpPr/>
                      <wps:spPr>
                        <a:xfrm>
                          <a:off x="6156080" y="69746"/>
                          <a:ext cx="107924" cy="124612"/>
                        </a:xfrm>
                        <a:custGeom>
                          <a:avLst/>
                          <a:gdLst/>
                          <a:ahLst/>
                          <a:cxnLst/>
                          <a:rect l="0" t="0" r="0" b="0"/>
                          <a:pathLst>
                            <a:path w="107924" h="124612">
                              <a:moveTo>
                                <a:pt x="107924" y="0"/>
                              </a:moveTo>
                              <a:lnTo>
                                <a:pt x="107924" y="124612"/>
                              </a:lnTo>
                              <a:lnTo>
                                <a:pt x="0" y="62306"/>
                              </a:lnTo>
                              <a:lnTo>
                                <a:pt x="107924"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B9CD546" id="Group 42798" o:spid="_x0000_s1026" alt="&quot;&quot;" style="position:absolute;margin-left:401.4pt;margin-top:38.25pt;width:452.6pt;height:15.25pt;z-index:-251658239;mso-position-horizontal:right;mso-position-horizontal-relative:margin;mso-position-vertical-relative:page;mso-width-relative:margin;mso-height-relative:margin" coordorigin="" coordsize="64799,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">
              <v:shape id="Shape 44614" o:spid="_x0000_s1027" style="position:absolute;width:64800;height:91;visibility:visible;mso-wrap-style:square;v-text-anchor:top" coordsize="64799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" path="m,l6479997,r,9144l,9144,,e" fillcolor="#e08800" stroked="f" strokeweight="0">
                <v:stroke miterlimit="83231f" joinstyle="miter"/>
                <v:path arrowok="t" textboxrect="0,0,6479997,9144"/>
              </v:shape>
              <v:shape id="Shape 42800" o:spid="_x0000_s1028" style="position:absolute;left:63720;top:697;width:1080;height:1247;visibility:visible;mso-wrap-style:square;v-text-anchor:top" coordsize="108001,12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" path="m108001,r,124714l,62357,108001,xe" fillcolor="#e08800" stroked="f" strokeweight="0">
                <v:stroke miterlimit="83231f" joinstyle="miter"/>
                <v:path arrowok="t" textboxrect="0,0,108001,124714"/>
              </v:shape>
              <v:shape id="Shape 42801" o:spid="_x0000_s1029" style="position:absolute;left:63720;top:72;width:1080;height:624;visibility:visible;mso-wrap-style:square;v-text-anchor:top" coordsize="108001,6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" path="m,l108001,r,62357l,xe" fillcolor="#e08800" stroked="f" strokeweight="0">
                <v:stroke miterlimit="83231f" joinstyle="miter"/>
                <v:path arrowok="t" textboxrect="0,0,108001,62357"/>
              </v:shape>
              <v:shape id="Shape 42802" o:spid="_x0000_s1030" style="position:absolute;left:59400;top:72;width:1080;height:624;visibility:visible;mso-wrap-style:square;v-text-anchor:top" coordsize="108001,6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" path="m,l108001,r,62357l,xe" fillcolor="#e08800" stroked="f" strokeweight="0">
                <v:stroke miterlimit="83231f" joinstyle="miter"/>
                <v:path arrowok="t" textboxrect="0,0,108001,62357"/>
              </v:shape>
              <v:shape id="Shape 42803" o:spid="_x0000_s1031" style="position:absolute;left:62639;top:72;width:1081;height:1248;visibility:visible;mso-wrap-style:square;v-text-anchor:top" coordsize="108001,12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" path="m108001,r,124714l,62357,108001,xe" fillcolor="#e08800" stroked="f" strokeweight="0">
                <v:stroke miterlimit="83231f" joinstyle="miter"/>
                <v:path arrowok="t" textboxrect="0,0,108001,124714"/>
              </v:shape>
              <v:shape id="Shape 42804" o:spid="_x0000_s1032" style="position:absolute;left:61560;top:697;width:1080;height:1246;visibility:visible;mso-wrap-style:square;v-text-anchor:top" coordsize="107924,12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" path="m107924,r,124612l,62306,107924,xe" fillcolor="#e08800" stroked="f" strokeweight="0">
                <v:stroke miterlimit="83231f" joinstyle="miter"/>
                <v:path arrowok="t" textboxrect="0,0,107924,124612"/>
              </v:shape>
              <w10:wrap anchorx="margin" anchory="page"/>
            </v:group>
          </w:pict>
        </mc:Fallback>
      </mc:AlternateContent>
    </w:r>
    <w:r w:rsidR="000E2A99" w:rsidRPr="00EC325F">
      <w:rPr>
        <w:rFonts w:eastAsia="Arial" w:cs="Arial"/>
        <w:i/>
        <w:noProof/>
        <w:color w:val="636362"/>
        <w:kern w:val="2"/>
        <w:sz w:val="16"/>
        <w:lang w:eastAsia="pt-BR"/>
        <w14:ligatures w14:val="standardContextual"/>
      </w:rPr>
      <mc:AlternateContent>
        <mc:Choice Requires="wps">
          <w:drawing>
            <wp:anchor distT="45720" distB="45720" distL="114300" distR="114300" simplePos="0" relativeHeight="251658240" behindDoc="1" locked="0" layoutInCell="1" allowOverlap="1" wp14:anchorId="2524BB96" wp14:editId="3AD1D299">
              <wp:simplePos x="0" y="0"/>
              <wp:positionH relativeFrom="column">
                <wp:posOffset>-87630</wp:posOffset>
              </wp:positionH>
              <wp:positionV relativeFrom="paragraph">
                <wp:posOffset>-193040</wp:posOffset>
              </wp:positionV>
              <wp:extent cx="3611880" cy="219075"/>
              <wp:effectExtent l="0" t="0" r="7620" b="9525"/>
              <wp:wrapNone/>
              <wp:docPr id="786297293" name="Caixa de Texto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219075"/>
                      </a:xfrm>
                      <a:prstGeom prst="rect">
                        <a:avLst/>
                      </a:prstGeom>
                      <a:solidFill>
                        <a:srgbClr val="FFFFFF"/>
                      </a:solidFill>
                      <a:ln w="9525">
                        <a:noFill/>
                        <a:miter lim="800000"/>
                        <a:headEnd/>
                        <a:tailEnd/>
                      </a:ln>
                    </wps:spPr>
                    <wps:txbx>
                      <w:txbxContent>
                        <w:p w14:paraId="0146A03C" w14:textId="451D8595" w:rsidR="00EC325F" w:rsidRDefault="00433253">
                          <w:r>
                            <w:rPr>
                              <w:rFonts w:eastAsia="Arial" w:cs="Arial"/>
                              <w:i/>
                              <w:color w:val="636362"/>
                              <w:kern w:val="2"/>
                              <w:sz w:val="16"/>
                              <w:lang w:eastAsia="pt-BR"/>
                              <w14:ligatures w14:val="standardContextual"/>
                            </w:rPr>
                            <w:t>Título d</w:t>
                          </w:r>
                          <w:r w:rsidR="008B63E2">
                            <w:rPr>
                              <w:rFonts w:eastAsia="Arial" w:cs="Arial"/>
                              <w:i/>
                              <w:color w:val="636362"/>
                              <w:kern w:val="2"/>
                              <w:sz w:val="16"/>
                              <w:lang w:eastAsia="pt-BR"/>
                              <w14:ligatures w14:val="standardContextual"/>
                            </w:rPr>
                            <w:t>o artigo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4BB96" id="_x0000_t202" coordsize="21600,21600" o:spt="202" path="m,l,21600r21600,l21600,xe">
              <v:stroke joinstyle="miter"/>
              <v:path gradientshapeok="t" o:connecttype="rect"/>
            </v:shapetype>
            <v:shape id="_x0000_s1028" type="#_x0000_t202" alt="&quot;&quot;" style="position:absolute;left:0;text-align:left;margin-left:-6.9pt;margin-top:-15.2pt;width:284.4pt;height:1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" stroked="f">
              <v:textbox>
                <w:txbxContent>
                  <w:p w14:paraId="0146A03C" w14:textId="451D8595" w:rsidR="00EC325F" w:rsidRDefault="00433253">
                    <w:r>
                      <w:rPr>
                        <w:rFonts w:eastAsia="Arial" w:cs="Arial"/>
                        <w:i/>
                        <w:color w:val="636362"/>
                        <w:kern w:val="2"/>
                        <w:sz w:val="16"/>
                        <w:lang w:eastAsia="pt-BR"/>
                        <w14:ligatures w14:val="standardContextual"/>
                      </w:rPr>
                      <w:t>Título d</w:t>
                    </w:r>
                    <w:r w:rsidR="008B63E2">
                      <w:rPr>
                        <w:rFonts w:eastAsia="Arial" w:cs="Arial"/>
                        <w:i/>
                        <w:color w:val="636362"/>
                        <w:kern w:val="2"/>
                        <w:sz w:val="16"/>
                        <w:lang w:eastAsia="pt-BR"/>
                        <w14:ligatures w14:val="standardContextual"/>
                      </w:rPr>
                      <w:t>o artigo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05F1" w14:textId="4DA54909" w:rsidR="00985984" w:rsidRPr="009220B0" w:rsidRDefault="00E43C87" w:rsidP="005175D1">
    <w:pPr>
      <w:spacing w:line="259" w:lineRule="auto"/>
      <w:ind w:right="9922"/>
    </w:pPr>
    <w:r>
      <w:rPr>
        <w:noProof/>
      </w:rPr>
      <mc:AlternateContent>
        <mc:Choice Requires="wps">
          <w:drawing>
            <wp:anchor distT="45720" distB="45720" distL="114300" distR="114300" simplePos="0" relativeHeight="251658249" behindDoc="1" locked="0" layoutInCell="1" allowOverlap="1" wp14:anchorId="47E34908" wp14:editId="7078C0B0">
              <wp:simplePos x="0" y="0"/>
              <wp:positionH relativeFrom="column">
                <wp:posOffset>-83820</wp:posOffset>
              </wp:positionH>
              <wp:positionV relativeFrom="paragraph">
                <wp:posOffset>-232410</wp:posOffset>
              </wp:positionV>
              <wp:extent cx="4951095" cy="314325"/>
              <wp:effectExtent l="0" t="0" r="1905" b="9525"/>
              <wp:wrapNone/>
              <wp:docPr id="579693809" name="Caixa de Texto 2" descr="Revista do TCU, volume 157, fluxo contínuo, 2026, identificador eletrônico:&#10;e2026-2186, DOI:https://doi.org/10.69518/2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095" cy="314325"/>
                      </a:xfrm>
                      <a:prstGeom prst="rect">
                        <a:avLst/>
                      </a:prstGeom>
                      <a:solidFill>
                        <a:srgbClr val="FFFFFF"/>
                      </a:solidFill>
                      <a:ln w="9525">
                        <a:noFill/>
                        <a:miter lim="800000"/>
                        <a:headEnd/>
                        <a:tailEnd/>
                      </a:ln>
                    </wps:spPr>
                    <wps:txbx>
                      <w:txbxContent>
                        <w:p w14:paraId="41840EFF" w14:textId="571BD8FD" w:rsidR="009220B0" w:rsidRPr="007F6817" w:rsidRDefault="009220B0" w:rsidP="009220B0">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001B0F8F" w:rsidRPr="001B0F8F">
                            <w:rPr>
                              <w:color w:val="262626" w:themeColor="text1" w:themeTint="D9"/>
                              <w:sz w:val="16"/>
                              <w:szCs w:val="16"/>
                            </w:rPr>
                            <w:t xml:space="preserve"> </w:t>
                          </w:r>
                          <w:r w:rsidR="008D73F2">
                            <w:rPr>
                              <w:color w:val="262626" w:themeColor="text1" w:themeTint="D9"/>
                              <w:sz w:val="16"/>
                              <w:szCs w:val="16"/>
                            </w:rPr>
                            <w:t xml:space="preserve">v. </w:t>
                          </w:r>
                          <w:r w:rsidR="004F5B57">
                            <w:rPr>
                              <w:color w:val="262626" w:themeColor="text1" w:themeTint="D9"/>
                              <w:sz w:val="16"/>
                              <w:szCs w:val="16"/>
                            </w:rPr>
                            <w:t>X</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4F5B57">
                            <w:rPr>
                              <w:color w:val="262626" w:themeColor="text1" w:themeTint="D9"/>
                              <w:sz w:val="16"/>
                              <w:szCs w:val="16"/>
                            </w:rPr>
                            <w:t>Ano</w:t>
                          </w:r>
                          <w:r w:rsidR="008E31CB">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4F5B57">
                            <w:rPr>
                              <w:color w:val="262626" w:themeColor="text1" w:themeTint="D9"/>
                              <w:sz w:val="16"/>
                              <w:szCs w:val="16"/>
                            </w:rPr>
                            <w:t>E-</w:t>
                          </w:r>
                          <w:proofErr w:type="spellStart"/>
                          <w:r w:rsidR="004F5B57">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sidR="00A726D6">
                            <w:rPr>
                              <w:sz w:val="16"/>
                              <w:szCs w:val="16"/>
                            </w:rPr>
                            <w:t>xx</w:t>
                          </w:r>
                          <w:r w:rsidR="002608AE">
                            <w:rPr>
                              <w:sz w:val="16"/>
                              <w:szCs w:val="16"/>
                            </w:rPr>
                            <w:t>x</w:t>
                          </w:r>
                          <w:r w:rsidR="00A726D6">
                            <w:rPr>
                              <w:sz w:val="16"/>
                              <w:szCs w:val="16"/>
                            </w:rPr>
                            <w:t>x</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7E34908" id="_x0000_t202" coordsize="21600,21600" o:spt="202" path="m,l,21600r21600,l21600,xe">
              <v:stroke joinstyle="miter"/>
              <v:path gradientshapeok="t" o:connecttype="rect"/>
            </v:shapetype>
            <v:shape id="_x0000_s1029" type="#_x0000_t202" alt="Revista do TCU, volume 157, fluxo contínuo, 2026, identificador eletrônico:&#10;e2026-2186, DOI:https://doi.org/10.69518/2186" style="position:absolute;left:0;text-align:left;margin-left:-6.6pt;margin-top:-18.3pt;width:389.85pt;height:24.75pt;z-index:-2516582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" stroked="f">
              <v:textbox>
                <w:txbxContent>
                  <w:p w14:paraId="41840EFF" w14:textId="571BD8FD" w:rsidR="009220B0" w:rsidRPr="007F6817" w:rsidRDefault="009220B0" w:rsidP="009220B0">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001B0F8F" w:rsidRPr="001B0F8F">
                      <w:rPr>
                        <w:color w:val="262626" w:themeColor="text1" w:themeTint="D9"/>
                        <w:sz w:val="16"/>
                        <w:szCs w:val="16"/>
                      </w:rPr>
                      <w:t xml:space="preserve"> </w:t>
                    </w:r>
                    <w:r w:rsidR="008D73F2">
                      <w:rPr>
                        <w:color w:val="262626" w:themeColor="text1" w:themeTint="D9"/>
                        <w:sz w:val="16"/>
                        <w:szCs w:val="16"/>
                      </w:rPr>
                      <w:t xml:space="preserve">v. </w:t>
                    </w:r>
                    <w:r w:rsidR="004F5B57">
                      <w:rPr>
                        <w:color w:val="262626" w:themeColor="text1" w:themeTint="D9"/>
                        <w:sz w:val="16"/>
                        <w:szCs w:val="16"/>
                      </w:rPr>
                      <w:t>X</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4F5B57">
                      <w:rPr>
                        <w:color w:val="262626" w:themeColor="text1" w:themeTint="D9"/>
                        <w:sz w:val="16"/>
                        <w:szCs w:val="16"/>
                      </w:rPr>
                      <w:t>Ano</w:t>
                    </w:r>
                    <w:r w:rsidR="008E31CB">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4F5B57">
                      <w:rPr>
                        <w:color w:val="262626" w:themeColor="text1" w:themeTint="D9"/>
                        <w:sz w:val="16"/>
                        <w:szCs w:val="16"/>
                      </w:rPr>
                      <w:t>E-</w:t>
                    </w:r>
                    <w:proofErr w:type="spellStart"/>
                    <w:r w:rsidR="004F5B57">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sidR="00A726D6">
                      <w:rPr>
                        <w:sz w:val="16"/>
                        <w:szCs w:val="16"/>
                      </w:rPr>
                      <w:t>xx</w:t>
                    </w:r>
                    <w:r w:rsidR="002608AE">
                      <w:rPr>
                        <w:sz w:val="16"/>
                        <w:szCs w:val="16"/>
                      </w:rPr>
                      <w:t>x</w:t>
                    </w:r>
                    <w:r w:rsidR="00A726D6">
                      <w:rPr>
                        <w:sz w:val="16"/>
                        <w:szCs w:val="16"/>
                      </w:rPr>
                      <w:t>x</w:t>
                    </w:r>
                  </w:p>
                </w:txbxContent>
              </v:textbox>
            </v:shape>
          </w:pict>
        </mc:Fallback>
      </mc:AlternateContent>
    </w:r>
    <w:r>
      <w:rPr>
        <w:noProof/>
      </w:rPr>
      <mc:AlternateContent>
        <mc:Choice Requires="wps">
          <w:drawing>
            <wp:anchor distT="0" distB="0" distL="114300" distR="114300" simplePos="0" relativeHeight="251658250" behindDoc="1" locked="0" layoutInCell="1" allowOverlap="1" wp14:anchorId="3B3CB45C" wp14:editId="092856AE">
              <wp:simplePos x="0" y="0"/>
              <wp:positionH relativeFrom="column">
                <wp:posOffset>14605</wp:posOffset>
              </wp:positionH>
              <wp:positionV relativeFrom="paragraph">
                <wp:posOffset>-19685</wp:posOffset>
              </wp:positionV>
              <wp:extent cx="2996565" cy="137160"/>
              <wp:effectExtent l="0" t="0" r="8255" b="0"/>
              <wp:wrapNone/>
              <wp:docPr id="964116980" name="Caixa de Texto 25" descr="Tipo de artigo: Artigo original | Aréa do artigo: Contabilidade pública e ciência de dados."/>
              <wp:cNvGraphicFramePr/>
              <a:graphic xmlns:a="http://schemas.openxmlformats.org/drawingml/2006/main">
                <a:graphicData uri="http://schemas.microsoft.com/office/word/2010/wordprocessingShape">
                  <wps:wsp>
                    <wps:cNvSpPr txBox="1"/>
                    <wps:spPr>
                      <a:xfrm>
                        <a:off x="0" y="0"/>
                        <a:ext cx="2996565" cy="137160"/>
                      </a:xfrm>
                      <a:prstGeom prst="rect">
                        <a:avLst/>
                      </a:prstGeom>
                      <a:solidFill>
                        <a:schemeClr val="lt1"/>
                      </a:solidFill>
                      <a:ln w="6350">
                        <a:noFill/>
                      </a:ln>
                    </wps:spPr>
                    <wps:txbx>
                      <w:txbxContent>
                        <w:p w14:paraId="02401CE4" w14:textId="64B615EF" w:rsidR="009220B0" w:rsidRPr="00C17C01" w:rsidRDefault="000D635F" w:rsidP="009220B0">
                          <w:pPr>
                            <w:jc w:val="center"/>
                            <w:rPr>
                              <w:sz w:val="16"/>
                              <w:szCs w:val="16"/>
                            </w:rPr>
                          </w:pPr>
                          <w:r>
                            <w:rPr>
                              <w:sz w:val="16"/>
                              <w:szCs w:val="16"/>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CB45C" id="_x0000_s1030" type="#_x0000_t202" alt="Tipo de artigo: Artigo original | Aréa do artigo: Contabilidade pública e ciência de dados." style="position:absolute;left:0;text-align:left;margin-left:1.15pt;margin-top:-1.55pt;width:235.95pt;height:10.8pt;z-index:-25165823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" fillcolor="white [3201]" stroked="f" strokeweight=".5pt">
              <v:textbox inset="0,0,0,0">
                <w:txbxContent>
                  <w:p w14:paraId="02401CE4" w14:textId="64B615EF" w:rsidR="009220B0" w:rsidRPr="00C17C01" w:rsidRDefault="000D635F" w:rsidP="009220B0">
                    <w:pPr>
                      <w:jc w:val="center"/>
                      <w:rPr>
                        <w:sz w:val="16"/>
                        <w:szCs w:val="16"/>
                      </w:rPr>
                    </w:pPr>
                    <w:r>
                      <w:rPr>
                        <w:sz w:val="16"/>
                        <w:szCs w:val="16"/>
                      </w:rPr>
                      <w:t>|</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0721AB6A" wp14:editId="37A9667A">
              <wp:simplePos x="0" y="0"/>
              <wp:positionH relativeFrom="column">
                <wp:posOffset>19050</wp:posOffset>
              </wp:positionH>
              <wp:positionV relativeFrom="paragraph">
                <wp:posOffset>-32893</wp:posOffset>
              </wp:positionV>
              <wp:extent cx="5759450" cy="8890"/>
              <wp:effectExtent l="0" t="0" r="0" b="0"/>
              <wp:wrapSquare wrapText="bothSides"/>
              <wp:docPr id="189218525" name="Shape 446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59450" cy="8890"/>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1033A28" id="Shape 44614" o:spid="_x0000_s1026" alt="&quot;&quot;" style="position:absolute;margin-left:1.5pt;margin-top:-2.6pt;width:453.5pt;height:.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4799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" path="m,l6479997,r,9144l,9144,,e" fillcolor="#e08800" stroked="f" strokeweight="0">
              <v:stroke miterlimit="83231f" joinstyle="miter"/>
              <v:path arrowok="t" textboxrect="0,0,6479997,9144"/>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804F524"/>
    <w:lvl w:ilvl="0">
      <w:start w:val="1"/>
      <w:numFmt w:val="decimal"/>
      <w:pStyle w:val="Numerada"/>
      <w:lvlText w:val="%1."/>
      <w:lvlJc w:val="left"/>
      <w:pPr>
        <w:tabs>
          <w:tab w:val="num" w:pos="360"/>
        </w:tabs>
        <w:ind w:left="360" w:hanging="360"/>
      </w:pPr>
    </w:lvl>
  </w:abstractNum>
  <w:abstractNum w:abstractNumId="1" w15:restartNumberingAfterBreak="0">
    <w:nsid w:val="040E37D0"/>
    <w:multiLevelType w:val="hybridMultilevel"/>
    <w:tmpl w:val="D46E2884"/>
    <w:lvl w:ilvl="0" w:tplc="9C84025E">
      <w:start w:val="1"/>
      <w:numFmt w:val="bullet"/>
      <w:lvlText w:val=""/>
      <w:lvlJc w:val="left"/>
      <w:pPr>
        <w:ind w:left="720" w:hanging="360"/>
      </w:pPr>
      <w:rPr>
        <w:rFonts w:ascii="Symbol" w:hAnsi="Symbol"/>
      </w:rPr>
    </w:lvl>
    <w:lvl w:ilvl="1" w:tplc="2424F552">
      <w:start w:val="1"/>
      <w:numFmt w:val="bullet"/>
      <w:lvlText w:val=""/>
      <w:lvlJc w:val="left"/>
      <w:pPr>
        <w:ind w:left="720" w:hanging="360"/>
      </w:pPr>
      <w:rPr>
        <w:rFonts w:ascii="Symbol" w:hAnsi="Symbol"/>
      </w:rPr>
    </w:lvl>
    <w:lvl w:ilvl="2" w:tplc="D75688E4">
      <w:start w:val="1"/>
      <w:numFmt w:val="bullet"/>
      <w:lvlText w:val=""/>
      <w:lvlJc w:val="left"/>
      <w:pPr>
        <w:ind w:left="720" w:hanging="360"/>
      </w:pPr>
      <w:rPr>
        <w:rFonts w:ascii="Symbol" w:hAnsi="Symbol"/>
      </w:rPr>
    </w:lvl>
    <w:lvl w:ilvl="3" w:tplc="333ABAEE">
      <w:start w:val="1"/>
      <w:numFmt w:val="bullet"/>
      <w:lvlText w:val=""/>
      <w:lvlJc w:val="left"/>
      <w:pPr>
        <w:ind w:left="720" w:hanging="360"/>
      </w:pPr>
      <w:rPr>
        <w:rFonts w:ascii="Symbol" w:hAnsi="Symbol"/>
      </w:rPr>
    </w:lvl>
    <w:lvl w:ilvl="4" w:tplc="BECC4A68">
      <w:start w:val="1"/>
      <w:numFmt w:val="bullet"/>
      <w:lvlText w:val=""/>
      <w:lvlJc w:val="left"/>
      <w:pPr>
        <w:ind w:left="720" w:hanging="360"/>
      </w:pPr>
      <w:rPr>
        <w:rFonts w:ascii="Symbol" w:hAnsi="Symbol"/>
      </w:rPr>
    </w:lvl>
    <w:lvl w:ilvl="5" w:tplc="C568C176">
      <w:start w:val="1"/>
      <w:numFmt w:val="bullet"/>
      <w:lvlText w:val=""/>
      <w:lvlJc w:val="left"/>
      <w:pPr>
        <w:ind w:left="720" w:hanging="360"/>
      </w:pPr>
      <w:rPr>
        <w:rFonts w:ascii="Symbol" w:hAnsi="Symbol"/>
      </w:rPr>
    </w:lvl>
    <w:lvl w:ilvl="6" w:tplc="455AFDF6">
      <w:start w:val="1"/>
      <w:numFmt w:val="bullet"/>
      <w:lvlText w:val=""/>
      <w:lvlJc w:val="left"/>
      <w:pPr>
        <w:ind w:left="720" w:hanging="360"/>
      </w:pPr>
      <w:rPr>
        <w:rFonts w:ascii="Symbol" w:hAnsi="Symbol"/>
      </w:rPr>
    </w:lvl>
    <w:lvl w:ilvl="7" w:tplc="89FC2004">
      <w:start w:val="1"/>
      <w:numFmt w:val="bullet"/>
      <w:lvlText w:val=""/>
      <w:lvlJc w:val="left"/>
      <w:pPr>
        <w:ind w:left="720" w:hanging="360"/>
      </w:pPr>
      <w:rPr>
        <w:rFonts w:ascii="Symbol" w:hAnsi="Symbol"/>
      </w:rPr>
    </w:lvl>
    <w:lvl w:ilvl="8" w:tplc="A89A8B92">
      <w:start w:val="1"/>
      <w:numFmt w:val="bullet"/>
      <w:lvlText w:val=""/>
      <w:lvlJc w:val="left"/>
      <w:pPr>
        <w:ind w:left="720" w:hanging="360"/>
      </w:pPr>
      <w:rPr>
        <w:rFonts w:ascii="Symbol" w:hAnsi="Symbol"/>
      </w:rPr>
    </w:lvl>
  </w:abstractNum>
  <w:abstractNum w:abstractNumId="2" w15:restartNumberingAfterBreak="0">
    <w:nsid w:val="044578E8"/>
    <w:multiLevelType w:val="hybridMultilevel"/>
    <w:tmpl w:val="6A26A716"/>
    <w:lvl w:ilvl="0" w:tplc="68F26826">
      <w:start w:val="1"/>
      <w:numFmt w:val="bullet"/>
      <w:lvlText w:val=""/>
      <w:lvlJc w:val="left"/>
      <w:pPr>
        <w:ind w:left="720" w:hanging="360"/>
      </w:pPr>
      <w:rPr>
        <w:rFonts w:ascii="Symbol" w:hAnsi="Symbol"/>
      </w:rPr>
    </w:lvl>
    <w:lvl w:ilvl="1" w:tplc="FEE8B3A4">
      <w:start w:val="1"/>
      <w:numFmt w:val="bullet"/>
      <w:lvlText w:val=""/>
      <w:lvlJc w:val="left"/>
      <w:pPr>
        <w:ind w:left="720" w:hanging="360"/>
      </w:pPr>
      <w:rPr>
        <w:rFonts w:ascii="Symbol" w:hAnsi="Symbol"/>
      </w:rPr>
    </w:lvl>
    <w:lvl w:ilvl="2" w:tplc="4DC05032">
      <w:start w:val="1"/>
      <w:numFmt w:val="bullet"/>
      <w:lvlText w:val=""/>
      <w:lvlJc w:val="left"/>
      <w:pPr>
        <w:ind w:left="720" w:hanging="360"/>
      </w:pPr>
      <w:rPr>
        <w:rFonts w:ascii="Symbol" w:hAnsi="Symbol"/>
      </w:rPr>
    </w:lvl>
    <w:lvl w:ilvl="3" w:tplc="F236A096">
      <w:start w:val="1"/>
      <w:numFmt w:val="bullet"/>
      <w:lvlText w:val=""/>
      <w:lvlJc w:val="left"/>
      <w:pPr>
        <w:ind w:left="720" w:hanging="360"/>
      </w:pPr>
      <w:rPr>
        <w:rFonts w:ascii="Symbol" w:hAnsi="Symbol"/>
      </w:rPr>
    </w:lvl>
    <w:lvl w:ilvl="4" w:tplc="17940086">
      <w:start w:val="1"/>
      <w:numFmt w:val="bullet"/>
      <w:lvlText w:val=""/>
      <w:lvlJc w:val="left"/>
      <w:pPr>
        <w:ind w:left="720" w:hanging="360"/>
      </w:pPr>
      <w:rPr>
        <w:rFonts w:ascii="Symbol" w:hAnsi="Symbol"/>
      </w:rPr>
    </w:lvl>
    <w:lvl w:ilvl="5" w:tplc="83BC2E7C">
      <w:start w:val="1"/>
      <w:numFmt w:val="bullet"/>
      <w:lvlText w:val=""/>
      <w:lvlJc w:val="left"/>
      <w:pPr>
        <w:ind w:left="720" w:hanging="360"/>
      </w:pPr>
      <w:rPr>
        <w:rFonts w:ascii="Symbol" w:hAnsi="Symbol"/>
      </w:rPr>
    </w:lvl>
    <w:lvl w:ilvl="6" w:tplc="B3FE87D6">
      <w:start w:val="1"/>
      <w:numFmt w:val="bullet"/>
      <w:lvlText w:val=""/>
      <w:lvlJc w:val="left"/>
      <w:pPr>
        <w:ind w:left="720" w:hanging="360"/>
      </w:pPr>
      <w:rPr>
        <w:rFonts w:ascii="Symbol" w:hAnsi="Symbol"/>
      </w:rPr>
    </w:lvl>
    <w:lvl w:ilvl="7" w:tplc="A11A0074">
      <w:start w:val="1"/>
      <w:numFmt w:val="bullet"/>
      <w:lvlText w:val=""/>
      <w:lvlJc w:val="left"/>
      <w:pPr>
        <w:ind w:left="720" w:hanging="360"/>
      </w:pPr>
      <w:rPr>
        <w:rFonts w:ascii="Symbol" w:hAnsi="Symbol"/>
      </w:rPr>
    </w:lvl>
    <w:lvl w:ilvl="8" w:tplc="A9E8C728">
      <w:start w:val="1"/>
      <w:numFmt w:val="bullet"/>
      <w:lvlText w:val=""/>
      <w:lvlJc w:val="left"/>
      <w:pPr>
        <w:ind w:left="720" w:hanging="360"/>
      </w:pPr>
      <w:rPr>
        <w:rFonts w:ascii="Symbol" w:hAnsi="Symbol"/>
      </w:rPr>
    </w:lvl>
  </w:abstractNum>
  <w:abstractNum w:abstractNumId="3" w15:restartNumberingAfterBreak="0">
    <w:nsid w:val="061C1801"/>
    <w:multiLevelType w:val="hybridMultilevel"/>
    <w:tmpl w:val="03A09222"/>
    <w:lvl w:ilvl="0" w:tplc="A8101EF4">
      <w:start w:val="1"/>
      <w:numFmt w:val="bullet"/>
      <w:lvlText w:val=""/>
      <w:lvlJc w:val="left"/>
      <w:pPr>
        <w:ind w:left="720" w:hanging="360"/>
      </w:pPr>
      <w:rPr>
        <w:rFonts w:ascii="Symbol" w:hAnsi="Symbol"/>
      </w:rPr>
    </w:lvl>
    <w:lvl w:ilvl="1" w:tplc="E98AFFBE">
      <w:start w:val="1"/>
      <w:numFmt w:val="bullet"/>
      <w:lvlText w:val=""/>
      <w:lvlJc w:val="left"/>
      <w:pPr>
        <w:ind w:left="720" w:hanging="360"/>
      </w:pPr>
      <w:rPr>
        <w:rFonts w:ascii="Symbol" w:hAnsi="Symbol"/>
      </w:rPr>
    </w:lvl>
    <w:lvl w:ilvl="2" w:tplc="E2102928">
      <w:start w:val="1"/>
      <w:numFmt w:val="bullet"/>
      <w:lvlText w:val=""/>
      <w:lvlJc w:val="left"/>
      <w:pPr>
        <w:ind w:left="720" w:hanging="360"/>
      </w:pPr>
      <w:rPr>
        <w:rFonts w:ascii="Symbol" w:hAnsi="Symbol"/>
      </w:rPr>
    </w:lvl>
    <w:lvl w:ilvl="3" w:tplc="42865AC0">
      <w:start w:val="1"/>
      <w:numFmt w:val="bullet"/>
      <w:lvlText w:val=""/>
      <w:lvlJc w:val="left"/>
      <w:pPr>
        <w:ind w:left="720" w:hanging="360"/>
      </w:pPr>
      <w:rPr>
        <w:rFonts w:ascii="Symbol" w:hAnsi="Symbol"/>
      </w:rPr>
    </w:lvl>
    <w:lvl w:ilvl="4" w:tplc="D4E85392">
      <w:start w:val="1"/>
      <w:numFmt w:val="bullet"/>
      <w:lvlText w:val=""/>
      <w:lvlJc w:val="left"/>
      <w:pPr>
        <w:ind w:left="720" w:hanging="360"/>
      </w:pPr>
      <w:rPr>
        <w:rFonts w:ascii="Symbol" w:hAnsi="Symbol"/>
      </w:rPr>
    </w:lvl>
    <w:lvl w:ilvl="5" w:tplc="6058A350">
      <w:start w:val="1"/>
      <w:numFmt w:val="bullet"/>
      <w:lvlText w:val=""/>
      <w:lvlJc w:val="left"/>
      <w:pPr>
        <w:ind w:left="720" w:hanging="360"/>
      </w:pPr>
      <w:rPr>
        <w:rFonts w:ascii="Symbol" w:hAnsi="Symbol"/>
      </w:rPr>
    </w:lvl>
    <w:lvl w:ilvl="6" w:tplc="ABF8B8FE">
      <w:start w:val="1"/>
      <w:numFmt w:val="bullet"/>
      <w:lvlText w:val=""/>
      <w:lvlJc w:val="left"/>
      <w:pPr>
        <w:ind w:left="720" w:hanging="360"/>
      </w:pPr>
      <w:rPr>
        <w:rFonts w:ascii="Symbol" w:hAnsi="Symbol"/>
      </w:rPr>
    </w:lvl>
    <w:lvl w:ilvl="7" w:tplc="583A074C">
      <w:start w:val="1"/>
      <w:numFmt w:val="bullet"/>
      <w:lvlText w:val=""/>
      <w:lvlJc w:val="left"/>
      <w:pPr>
        <w:ind w:left="720" w:hanging="360"/>
      </w:pPr>
      <w:rPr>
        <w:rFonts w:ascii="Symbol" w:hAnsi="Symbol"/>
      </w:rPr>
    </w:lvl>
    <w:lvl w:ilvl="8" w:tplc="6EBA60E4">
      <w:start w:val="1"/>
      <w:numFmt w:val="bullet"/>
      <w:lvlText w:val=""/>
      <w:lvlJc w:val="left"/>
      <w:pPr>
        <w:ind w:left="720" w:hanging="360"/>
      </w:pPr>
      <w:rPr>
        <w:rFonts w:ascii="Symbol" w:hAnsi="Symbol"/>
      </w:rPr>
    </w:lvl>
  </w:abstractNum>
  <w:abstractNum w:abstractNumId="4" w15:restartNumberingAfterBreak="0">
    <w:nsid w:val="072A7BE0"/>
    <w:multiLevelType w:val="hybridMultilevel"/>
    <w:tmpl w:val="22464760"/>
    <w:lvl w:ilvl="0" w:tplc="80D849D2">
      <w:start w:val="1"/>
      <w:numFmt w:val="bullet"/>
      <w:lvlText w:val=""/>
      <w:lvlJc w:val="left"/>
      <w:pPr>
        <w:ind w:left="720" w:hanging="360"/>
      </w:pPr>
      <w:rPr>
        <w:rFonts w:ascii="Symbol" w:hAnsi="Symbol"/>
      </w:rPr>
    </w:lvl>
    <w:lvl w:ilvl="1" w:tplc="58C4E498">
      <w:start w:val="1"/>
      <w:numFmt w:val="bullet"/>
      <w:lvlText w:val=""/>
      <w:lvlJc w:val="left"/>
      <w:pPr>
        <w:ind w:left="720" w:hanging="360"/>
      </w:pPr>
      <w:rPr>
        <w:rFonts w:ascii="Symbol" w:hAnsi="Symbol"/>
      </w:rPr>
    </w:lvl>
    <w:lvl w:ilvl="2" w:tplc="603448C8">
      <w:start w:val="1"/>
      <w:numFmt w:val="bullet"/>
      <w:lvlText w:val=""/>
      <w:lvlJc w:val="left"/>
      <w:pPr>
        <w:ind w:left="720" w:hanging="360"/>
      </w:pPr>
      <w:rPr>
        <w:rFonts w:ascii="Symbol" w:hAnsi="Symbol"/>
      </w:rPr>
    </w:lvl>
    <w:lvl w:ilvl="3" w:tplc="8A901A6C">
      <w:start w:val="1"/>
      <w:numFmt w:val="bullet"/>
      <w:lvlText w:val=""/>
      <w:lvlJc w:val="left"/>
      <w:pPr>
        <w:ind w:left="720" w:hanging="360"/>
      </w:pPr>
      <w:rPr>
        <w:rFonts w:ascii="Symbol" w:hAnsi="Symbol"/>
      </w:rPr>
    </w:lvl>
    <w:lvl w:ilvl="4" w:tplc="E124DEDE">
      <w:start w:val="1"/>
      <w:numFmt w:val="bullet"/>
      <w:lvlText w:val=""/>
      <w:lvlJc w:val="left"/>
      <w:pPr>
        <w:ind w:left="720" w:hanging="360"/>
      </w:pPr>
      <w:rPr>
        <w:rFonts w:ascii="Symbol" w:hAnsi="Symbol"/>
      </w:rPr>
    </w:lvl>
    <w:lvl w:ilvl="5" w:tplc="AD6EC79A">
      <w:start w:val="1"/>
      <w:numFmt w:val="bullet"/>
      <w:lvlText w:val=""/>
      <w:lvlJc w:val="left"/>
      <w:pPr>
        <w:ind w:left="720" w:hanging="360"/>
      </w:pPr>
      <w:rPr>
        <w:rFonts w:ascii="Symbol" w:hAnsi="Symbol"/>
      </w:rPr>
    </w:lvl>
    <w:lvl w:ilvl="6" w:tplc="F536ABAE">
      <w:start w:val="1"/>
      <w:numFmt w:val="bullet"/>
      <w:lvlText w:val=""/>
      <w:lvlJc w:val="left"/>
      <w:pPr>
        <w:ind w:left="720" w:hanging="360"/>
      </w:pPr>
      <w:rPr>
        <w:rFonts w:ascii="Symbol" w:hAnsi="Symbol"/>
      </w:rPr>
    </w:lvl>
    <w:lvl w:ilvl="7" w:tplc="D16EE294">
      <w:start w:val="1"/>
      <w:numFmt w:val="bullet"/>
      <w:lvlText w:val=""/>
      <w:lvlJc w:val="left"/>
      <w:pPr>
        <w:ind w:left="720" w:hanging="360"/>
      </w:pPr>
      <w:rPr>
        <w:rFonts w:ascii="Symbol" w:hAnsi="Symbol"/>
      </w:rPr>
    </w:lvl>
    <w:lvl w:ilvl="8" w:tplc="F6D84FC4">
      <w:start w:val="1"/>
      <w:numFmt w:val="bullet"/>
      <w:lvlText w:val=""/>
      <w:lvlJc w:val="left"/>
      <w:pPr>
        <w:ind w:left="720" w:hanging="360"/>
      </w:pPr>
      <w:rPr>
        <w:rFonts w:ascii="Symbol" w:hAnsi="Symbol"/>
      </w:rPr>
    </w:lvl>
  </w:abstractNum>
  <w:abstractNum w:abstractNumId="5" w15:restartNumberingAfterBreak="0">
    <w:nsid w:val="0A087FB1"/>
    <w:multiLevelType w:val="hybridMultilevel"/>
    <w:tmpl w:val="CA7C8B02"/>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7E1A7B"/>
    <w:multiLevelType w:val="hybridMultilevel"/>
    <w:tmpl w:val="17DEFD44"/>
    <w:lvl w:ilvl="0" w:tplc="A7BE9784">
      <w:start w:val="1"/>
      <w:numFmt w:val="bullet"/>
      <w:lvlText w:val=""/>
      <w:lvlJc w:val="left"/>
      <w:pPr>
        <w:ind w:left="720" w:hanging="360"/>
      </w:pPr>
      <w:rPr>
        <w:rFonts w:ascii="Symbol" w:hAnsi="Symbol"/>
      </w:rPr>
    </w:lvl>
    <w:lvl w:ilvl="1" w:tplc="3D0E9DF0">
      <w:start w:val="1"/>
      <w:numFmt w:val="bullet"/>
      <w:lvlText w:val=""/>
      <w:lvlJc w:val="left"/>
      <w:pPr>
        <w:ind w:left="720" w:hanging="360"/>
      </w:pPr>
      <w:rPr>
        <w:rFonts w:ascii="Symbol" w:hAnsi="Symbol"/>
      </w:rPr>
    </w:lvl>
    <w:lvl w:ilvl="2" w:tplc="680ADC6A">
      <w:start w:val="1"/>
      <w:numFmt w:val="bullet"/>
      <w:lvlText w:val=""/>
      <w:lvlJc w:val="left"/>
      <w:pPr>
        <w:ind w:left="720" w:hanging="360"/>
      </w:pPr>
      <w:rPr>
        <w:rFonts w:ascii="Symbol" w:hAnsi="Symbol"/>
      </w:rPr>
    </w:lvl>
    <w:lvl w:ilvl="3" w:tplc="888A8A32">
      <w:start w:val="1"/>
      <w:numFmt w:val="bullet"/>
      <w:lvlText w:val=""/>
      <w:lvlJc w:val="left"/>
      <w:pPr>
        <w:ind w:left="720" w:hanging="360"/>
      </w:pPr>
      <w:rPr>
        <w:rFonts w:ascii="Symbol" w:hAnsi="Symbol"/>
      </w:rPr>
    </w:lvl>
    <w:lvl w:ilvl="4" w:tplc="4664FE24">
      <w:start w:val="1"/>
      <w:numFmt w:val="bullet"/>
      <w:lvlText w:val=""/>
      <w:lvlJc w:val="left"/>
      <w:pPr>
        <w:ind w:left="720" w:hanging="360"/>
      </w:pPr>
      <w:rPr>
        <w:rFonts w:ascii="Symbol" w:hAnsi="Symbol"/>
      </w:rPr>
    </w:lvl>
    <w:lvl w:ilvl="5" w:tplc="5F5E2C1A">
      <w:start w:val="1"/>
      <w:numFmt w:val="bullet"/>
      <w:lvlText w:val=""/>
      <w:lvlJc w:val="left"/>
      <w:pPr>
        <w:ind w:left="720" w:hanging="360"/>
      </w:pPr>
      <w:rPr>
        <w:rFonts w:ascii="Symbol" w:hAnsi="Symbol"/>
      </w:rPr>
    </w:lvl>
    <w:lvl w:ilvl="6" w:tplc="475277AC">
      <w:start w:val="1"/>
      <w:numFmt w:val="bullet"/>
      <w:lvlText w:val=""/>
      <w:lvlJc w:val="left"/>
      <w:pPr>
        <w:ind w:left="720" w:hanging="360"/>
      </w:pPr>
      <w:rPr>
        <w:rFonts w:ascii="Symbol" w:hAnsi="Symbol"/>
      </w:rPr>
    </w:lvl>
    <w:lvl w:ilvl="7" w:tplc="98F0C688">
      <w:start w:val="1"/>
      <w:numFmt w:val="bullet"/>
      <w:lvlText w:val=""/>
      <w:lvlJc w:val="left"/>
      <w:pPr>
        <w:ind w:left="720" w:hanging="360"/>
      </w:pPr>
      <w:rPr>
        <w:rFonts w:ascii="Symbol" w:hAnsi="Symbol"/>
      </w:rPr>
    </w:lvl>
    <w:lvl w:ilvl="8" w:tplc="05D4E040">
      <w:start w:val="1"/>
      <w:numFmt w:val="bullet"/>
      <w:lvlText w:val=""/>
      <w:lvlJc w:val="left"/>
      <w:pPr>
        <w:ind w:left="720" w:hanging="360"/>
      </w:pPr>
      <w:rPr>
        <w:rFonts w:ascii="Symbol" w:hAnsi="Symbol"/>
      </w:rPr>
    </w:lvl>
  </w:abstractNum>
  <w:abstractNum w:abstractNumId="7" w15:restartNumberingAfterBreak="0">
    <w:nsid w:val="12EF05CD"/>
    <w:multiLevelType w:val="hybridMultilevel"/>
    <w:tmpl w:val="8AE868F8"/>
    <w:lvl w:ilvl="0" w:tplc="7E74BD64">
      <w:start w:val="1"/>
      <w:numFmt w:val="bullet"/>
      <w:lvlText w:val=""/>
      <w:lvlJc w:val="left"/>
      <w:pPr>
        <w:ind w:left="720" w:hanging="360"/>
      </w:pPr>
      <w:rPr>
        <w:rFonts w:ascii="Symbol" w:hAnsi="Symbol"/>
      </w:rPr>
    </w:lvl>
    <w:lvl w:ilvl="1" w:tplc="1F2E7FB4">
      <w:start w:val="1"/>
      <w:numFmt w:val="bullet"/>
      <w:lvlText w:val=""/>
      <w:lvlJc w:val="left"/>
      <w:pPr>
        <w:ind w:left="720" w:hanging="360"/>
      </w:pPr>
      <w:rPr>
        <w:rFonts w:ascii="Symbol" w:hAnsi="Symbol"/>
      </w:rPr>
    </w:lvl>
    <w:lvl w:ilvl="2" w:tplc="9714463E">
      <w:start w:val="1"/>
      <w:numFmt w:val="bullet"/>
      <w:lvlText w:val=""/>
      <w:lvlJc w:val="left"/>
      <w:pPr>
        <w:ind w:left="720" w:hanging="360"/>
      </w:pPr>
      <w:rPr>
        <w:rFonts w:ascii="Symbol" w:hAnsi="Symbol"/>
      </w:rPr>
    </w:lvl>
    <w:lvl w:ilvl="3" w:tplc="15FA9BB2">
      <w:start w:val="1"/>
      <w:numFmt w:val="bullet"/>
      <w:lvlText w:val=""/>
      <w:lvlJc w:val="left"/>
      <w:pPr>
        <w:ind w:left="720" w:hanging="360"/>
      </w:pPr>
      <w:rPr>
        <w:rFonts w:ascii="Symbol" w:hAnsi="Symbol"/>
      </w:rPr>
    </w:lvl>
    <w:lvl w:ilvl="4" w:tplc="9D265D5E">
      <w:start w:val="1"/>
      <w:numFmt w:val="bullet"/>
      <w:lvlText w:val=""/>
      <w:lvlJc w:val="left"/>
      <w:pPr>
        <w:ind w:left="720" w:hanging="360"/>
      </w:pPr>
      <w:rPr>
        <w:rFonts w:ascii="Symbol" w:hAnsi="Symbol"/>
      </w:rPr>
    </w:lvl>
    <w:lvl w:ilvl="5" w:tplc="3B048CD2">
      <w:start w:val="1"/>
      <w:numFmt w:val="bullet"/>
      <w:lvlText w:val=""/>
      <w:lvlJc w:val="left"/>
      <w:pPr>
        <w:ind w:left="720" w:hanging="360"/>
      </w:pPr>
      <w:rPr>
        <w:rFonts w:ascii="Symbol" w:hAnsi="Symbol"/>
      </w:rPr>
    </w:lvl>
    <w:lvl w:ilvl="6" w:tplc="EB7EE2D6">
      <w:start w:val="1"/>
      <w:numFmt w:val="bullet"/>
      <w:lvlText w:val=""/>
      <w:lvlJc w:val="left"/>
      <w:pPr>
        <w:ind w:left="720" w:hanging="360"/>
      </w:pPr>
      <w:rPr>
        <w:rFonts w:ascii="Symbol" w:hAnsi="Symbol"/>
      </w:rPr>
    </w:lvl>
    <w:lvl w:ilvl="7" w:tplc="CE44A7CE">
      <w:start w:val="1"/>
      <w:numFmt w:val="bullet"/>
      <w:lvlText w:val=""/>
      <w:lvlJc w:val="left"/>
      <w:pPr>
        <w:ind w:left="720" w:hanging="360"/>
      </w:pPr>
      <w:rPr>
        <w:rFonts w:ascii="Symbol" w:hAnsi="Symbol"/>
      </w:rPr>
    </w:lvl>
    <w:lvl w:ilvl="8" w:tplc="13CCC1F6">
      <w:start w:val="1"/>
      <w:numFmt w:val="bullet"/>
      <w:lvlText w:val=""/>
      <w:lvlJc w:val="left"/>
      <w:pPr>
        <w:ind w:left="720" w:hanging="360"/>
      </w:pPr>
      <w:rPr>
        <w:rFonts w:ascii="Symbol" w:hAnsi="Symbol"/>
      </w:rPr>
    </w:lvl>
  </w:abstractNum>
  <w:abstractNum w:abstractNumId="8" w15:restartNumberingAfterBreak="0">
    <w:nsid w:val="164C170A"/>
    <w:multiLevelType w:val="hybridMultilevel"/>
    <w:tmpl w:val="2C24BE40"/>
    <w:lvl w:ilvl="0" w:tplc="2A2C4656">
      <w:start w:val="1"/>
      <w:numFmt w:val="bullet"/>
      <w:lvlText w:val=""/>
      <w:lvlJc w:val="left"/>
      <w:pPr>
        <w:ind w:left="720" w:hanging="360"/>
      </w:pPr>
      <w:rPr>
        <w:rFonts w:ascii="Symbol" w:hAnsi="Symbol"/>
      </w:rPr>
    </w:lvl>
    <w:lvl w:ilvl="1" w:tplc="C34A9370">
      <w:start w:val="1"/>
      <w:numFmt w:val="bullet"/>
      <w:lvlText w:val=""/>
      <w:lvlJc w:val="left"/>
      <w:pPr>
        <w:ind w:left="720" w:hanging="360"/>
      </w:pPr>
      <w:rPr>
        <w:rFonts w:ascii="Symbol" w:hAnsi="Symbol"/>
      </w:rPr>
    </w:lvl>
    <w:lvl w:ilvl="2" w:tplc="9914FCFC">
      <w:start w:val="1"/>
      <w:numFmt w:val="bullet"/>
      <w:lvlText w:val=""/>
      <w:lvlJc w:val="left"/>
      <w:pPr>
        <w:ind w:left="720" w:hanging="360"/>
      </w:pPr>
      <w:rPr>
        <w:rFonts w:ascii="Symbol" w:hAnsi="Symbol"/>
      </w:rPr>
    </w:lvl>
    <w:lvl w:ilvl="3" w:tplc="E0EC80AC">
      <w:start w:val="1"/>
      <w:numFmt w:val="bullet"/>
      <w:lvlText w:val=""/>
      <w:lvlJc w:val="left"/>
      <w:pPr>
        <w:ind w:left="720" w:hanging="360"/>
      </w:pPr>
      <w:rPr>
        <w:rFonts w:ascii="Symbol" w:hAnsi="Symbol"/>
      </w:rPr>
    </w:lvl>
    <w:lvl w:ilvl="4" w:tplc="DDC69724">
      <w:start w:val="1"/>
      <w:numFmt w:val="bullet"/>
      <w:lvlText w:val=""/>
      <w:lvlJc w:val="left"/>
      <w:pPr>
        <w:ind w:left="720" w:hanging="360"/>
      </w:pPr>
      <w:rPr>
        <w:rFonts w:ascii="Symbol" w:hAnsi="Symbol"/>
      </w:rPr>
    </w:lvl>
    <w:lvl w:ilvl="5" w:tplc="B37AFB46">
      <w:start w:val="1"/>
      <w:numFmt w:val="bullet"/>
      <w:lvlText w:val=""/>
      <w:lvlJc w:val="left"/>
      <w:pPr>
        <w:ind w:left="720" w:hanging="360"/>
      </w:pPr>
      <w:rPr>
        <w:rFonts w:ascii="Symbol" w:hAnsi="Symbol"/>
      </w:rPr>
    </w:lvl>
    <w:lvl w:ilvl="6" w:tplc="4672FAC8">
      <w:start w:val="1"/>
      <w:numFmt w:val="bullet"/>
      <w:lvlText w:val=""/>
      <w:lvlJc w:val="left"/>
      <w:pPr>
        <w:ind w:left="720" w:hanging="360"/>
      </w:pPr>
      <w:rPr>
        <w:rFonts w:ascii="Symbol" w:hAnsi="Symbol"/>
      </w:rPr>
    </w:lvl>
    <w:lvl w:ilvl="7" w:tplc="7EA26E66">
      <w:start w:val="1"/>
      <w:numFmt w:val="bullet"/>
      <w:lvlText w:val=""/>
      <w:lvlJc w:val="left"/>
      <w:pPr>
        <w:ind w:left="720" w:hanging="360"/>
      </w:pPr>
      <w:rPr>
        <w:rFonts w:ascii="Symbol" w:hAnsi="Symbol"/>
      </w:rPr>
    </w:lvl>
    <w:lvl w:ilvl="8" w:tplc="B086AF2E">
      <w:start w:val="1"/>
      <w:numFmt w:val="bullet"/>
      <w:lvlText w:val=""/>
      <w:lvlJc w:val="left"/>
      <w:pPr>
        <w:ind w:left="720" w:hanging="360"/>
      </w:pPr>
      <w:rPr>
        <w:rFonts w:ascii="Symbol" w:hAnsi="Symbol"/>
      </w:rPr>
    </w:lvl>
  </w:abstractNum>
  <w:abstractNum w:abstractNumId="9" w15:restartNumberingAfterBreak="0">
    <w:nsid w:val="1EBD713F"/>
    <w:multiLevelType w:val="hybridMultilevel"/>
    <w:tmpl w:val="AC5CB3AA"/>
    <w:lvl w:ilvl="0" w:tplc="25C2FBFE">
      <w:start w:val="1"/>
      <w:numFmt w:val="bullet"/>
      <w:lvlText w:val=""/>
      <w:lvlJc w:val="left"/>
      <w:pPr>
        <w:ind w:left="720" w:hanging="360"/>
      </w:pPr>
      <w:rPr>
        <w:rFonts w:ascii="Symbol" w:hAnsi="Symbol"/>
      </w:rPr>
    </w:lvl>
    <w:lvl w:ilvl="1" w:tplc="C156BA20">
      <w:start w:val="1"/>
      <w:numFmt w:val="bullet"/>
      <w:lvlText w:val=""/>
      <w:lvlJc w:val="left"/>
      <w:pPr>
        <w:ind w:left="720" w:hanging="360"/>
      </w:pPr>
      <w:rPr>
        <w:rFonts w:ascii="Symbol" w:hAnsi="Symbol"/>
      </w:rPr>
    </w:lvl>
    <w:lvl w:ilvl="2" w:tplc="DA6A923C">
      <w:start w:val="1"/>
      <w:numFmt w:val="bullet"/>
      <w:lvlText w:val=""/>
      <w:lvlJc w:val="left"/>
      <w:pPr>
        <w:ind w:left="720" w:hanging="360"/>
      </w:pPr>
      <w:rPr>
        <w:rFonts w:ascii="Symbol" w:hAnsi="Symbol"/>
      </w:rPr>
    </w:lvl>
    <w:lvl w:ilvl="3" w:tplc="7CE021D4">
      <w:start w:val="1"/>
      <w:numFmt w:val="bullet"/>
      <w:lvlText w:val=""/>
      <w:lvlJc w:val="left"/>
      <w:pPr>
        <w:ind w:left="720" w:hanging="360"/>
      </w:pPr>
      <w:rPr>
        <w:rFonts w:ascii="Symbol" w:hAnsi="Symbol"/>
      </w:rPr>
    </w:lvl>
    <w:lvl w:ilvl="4" w:tplc="397A80F0">
      <w:start w:val="1"/>
      <w:numFmt w:val="bullet"/>
      <w:lvlText w:val=""/>
      <w:lvlJc w:val="left"/>
      <w:pPr>
        <w:ind w:left="720" w:hanging="360"/>
      </w:pPr>
      <w:rPr>
        <w:rFonts w:ascii="Symbol" w:hAnsi="Symbol"/>
      </w:rPr>
    </w:lvl>
    <w:lvl w:ilvl="5" w:tplc="08C0256E">
      <w:start w:val="1"/>
      <w:numFmt w:val="bullet"/>
      <w:lvlText w:val=""/>
      <w:lvlJc w:val="left"/>
      <w:pPr>
        <w:ind w:left="720" w:hanging="360"/>
      </w:pPr>
      <w:rPr>
        <w:rFonts w:ascii="Symbol" w:hAnsi="Symbol"/>
      </w:rPr>
    </w:lvl>
    <w:lvl w:ilvl="6" w:tplc="55BA3760">
      <w:start w:val="1"/>
      <w:numFmt w:val="bullet"/>
      <w:lvlText w:val=""/>
      <w:lvlJc w:val="left"/>
      <w:pPr>
        <w:ind w:left="720" w:hanging="360"/>
      </w:pPr>
      <w:rPr>
        <w:rFonts w:ascii="Symbol" w:hAnsi="Symbol"/>
      </w:rPr>
    </w:lvl>
    <w:lvl w:ilvl="7" w:tplc="C04A5D5C">
      <w:start w:val="1"/>
      <w:numFmt w:val="bullet"/>
      <w:lvlText w:val=""/>
      <w:lvlJc w:val="left"/>
      <w:pPr>
        <w:ind w:left="720" w:hanging="360"/>
      </w:pPr>
      <w:rPr>
        <w:rFonts w:ascii="Symbol" w:hAnsi="Symbol"/>
      </w:rPr>
    </w:lvl>
    <w:lvl w:ilvl="8" w:tplc="254C2668">
      <w:start w:val="1"/>
      <w:numFmt w:val="bullet"/>
      <w:lvlText w:val=""/>
      <w:lvlJc w:val="left"/>
      <w:pPr>
        <w:ind w:left="720" w:hanging="360"/>
      </w:pPr>
      <w:rPr>
        <w:rFonts w:ascii="Symbol" w:hAnsi="Symbol"/>
      </w:rPr>
    </w:lvl>
  </w:abstractNum>
  <w:abstractNum w:abstractNumId="10" w15:restartNumberingAfterBreak="0">
    <w:nsid w:val="20DD7BB8"/>
    <w:multiLevelType w:val="hybridMultilevel"/>
    <w:tmpl w:val="06486286"/>
    <w:lvl w:ilvl="0" w:tplc="256AC328">
      <w:start w:val="1"/>
      <w:numFmt w:val="bullet"/>
      <w:lvlText w:val=""/>
      <w:lvlJc w:val="left"/>
      <w:pPr>
        <w:ind w:left="720" w:hanging="360"/>
      </w:pPr>
      <w:rPr>
        <w:rFonts w:ascii="Symbol" w:hAnsi="Symbol"/>
      </w:rPr>
    </w:lvl>
    <w:lvl w:ilvl="1" w:tplc="75060B68">
      <w:start w:val="1"/>
      <w:numFmt w:val="bullet"/>
      <w:lvlText w:val=""/>
      <w:lvlJc w:val="left"/>
      <w:pPr>
        <w:ind w:left="720" w:hanging="360"/>
      </w:pPr>
      <w:rPr>
        <w:rFonts w:ascii="Symbol" w:hAnsi="Symbol"/>
      </w:rPr>
    </w:lvl>
    <w:lvl w:ilvl="2" w:tplc="EE109D42">
      <w:start w:val="1"/>
      <w:numFmt w:val="bullet"/>
      <w:lvlText w:val=""/>
      <w:lvlJc w:val="left"/>
      <w:pPr>
        <w:ind w:left="720" w:hanging="360"/>
      </w:pPr>
      <w:rPr>
        <w:rFonts w:ascii="Symbol" w:hAnsi="Symbol"/>
      </w:rPr>
    </w:lvl>
    <w:lvl w:ilvl="3" w:tplc="7542FDC8">
      <w:start w:val="1"/>
      <w:numFmt w:val="bullet"/>
      <w:lvlText w:val=""/>
      <w:lvlJc w:val="left"/>
      <w:pPr>
        <w:ind w:left="720" w:hanging="360"/>
      </w:pPr>
      <w:rPr>
        <w:rFonts w:ascii="Symbol" w:hAnsi="Symbol"/>
      </w:rPr>
    </w:lvl>
    <w:lvl w:ilvl="4" w:tplc="6FCE90C6">
      <w:start w:val="1"/>
      <w:numFmt w:val="bullet"/>
      <w:lvlText w:val=""/>
      <w:lvlJc w:val="left"/>
      <w:pPr>
        <w:ind w:left="720" w:hanging="360"/>
      </w:pPr>
      <w:rPr>
        <w:rFonts w:ascii="Symbol" w:hAnsi="Symbol"/>
      </w:rPr>
    </w:lvl>
    <w:lvl w:ilvl="5" w:tplc="7D00E40C">
      <w:start w:val="1"/>
      <w:numFmt w:val="bullet"/>
      <w:lvlText w:val=""/>
      <w:lvlJc w:val="left"/>
      <w:pPr>
        <w:ind w:left="720" w:hanging="360"/>
      </w:pPr>
      <w:rPr>
        <w:rFonts w:ascii="Symbol" w:hAnsi="Symbol"/>
      </w:rPr>
    </w:lvl>
    <w:lvl w:ilvl="6" w:tplc="5F74715A">
      <w:start w:val="1"/>
      <w:numFmt w:val="bullet"/>
      <w:lvlText w:val=""/>
      <w:lvlJc w:val="left"/>
      <w:pPr>
        <w:ind w:left="720" w:hanging="360"/>
      </w:pPr>
      <w:rPr>
        <w:rFonts w:ascii="Symbol" w:hAnsi="Symbol"/>
      </w:rPr>
    </w:lvl>
    <w:lvl w:ilvl="7" w:tplc="E41CCC26">
      <w:start w:val="1"/>
      <w:numFmt w:val="bullet"/>
      <w:lvlText w:val=""/>
      <w:lvlJc w:val="left"/>
      <w:pPr>
        <w:ind w:left="720" w:hanging="360"/>
      </w:pPr>
      <w:rPr>
        <w:rFonts w:ascii="Symbol" w:hAnsi="Symbol"/>
      </w:rPr>
    </w:lvl>
    <w:lvl w:ilvl="8" w:tplc="7CBCA544">
      <w:start w:val="1"/>
      <w:numFmt w:val="bullet"/>
      <w:lvlText w:val=""/>
      <w:lvlJc w:val="left"/>
      <w:pPr>
        <w:ind w:left="720" w:hanging="360"/>
      </w:pPr>
      <w:rPr>
        <w:rFonts w:ascii="Symbol" w:hAnsi="Symbol"/>
      </w:rPr>
    </w:lvl>
  </w:abstractNum>
  <w:abstractNum w:abstractNumId="11" w15:restartNumberingAfterBreak="0">
    <w:nsid w:val="219050CB"/>
    <w:multiLevelType w:val="hybridMultilevel"/>
    <w:tmpl w:val="7BCCDE7C"/>
    <w:lvl w:ilvl="0" w:tplc="D6E8198E">
      <w:start w:val="1"/>
      <w:numFmt w:val="bullet"/>
      <w:lvlText w:val=""/>
      <w:lvlJc w:val="left"/>
      <w:pPr>
        <w:ind w:left="720" w:hanging="360"/>
      </w:pPr>
      <w:rPr>
        <w:rFonts w:ascii="Symbol" w:hAnsi="Symbol"/>
      </w:rPr>
    </w:lvl>
    <w:lvl w:ilvl="1" w:tplc="ACA026F6">
      <w:start w:val="1"/>
      <w:numFmt w:val="bullet"/>
      <w:lvlText w:val=""/>
      <w:lvlJc w:val="left"/>
      <w:pPr>
        <w:ind w:left="720" w:hanging="360"/>
      </w:pPr>
      <w:rPr>
        <w:rFonts w:ascii="Symbol" w:hAnsi="Symbol"/>
      </w:rPr>
    </w:lvl>
    <w:lvl w:ilvl="2" w:tplc="0B762988">
      <w:start w:val="1"/>
      <w:numFmt w:val="bullet"/>
      <w:lvlText w:val=""/>
      <w:lvlJc w:val="left"/>
      <w:pPr>
        <w:ind w:left="720" w:hanging="360"/>
      </w:pPr>
      <w:rPr>
        <w:rFonts w:ascii="Symbol" w:hAnsi="Symbol"/>
      </w:rPr>
    </w:lvl>
    <w:lvl w:ilvl="3" w:tplc="A87ABEEA">
      <w:start w:val="1"/>
      <w:numFmt w:val="bullet"/>
      <w:lvlText w:val=""/>
      <w:lvlJc w:val="left"/>
      <w:pPr>
        <w:ind w:left="720" w:hanging="360"/>
      </w:pPr>
      <w:rPr>
        <w:rFonts w:ascii="Symbol" w:hAnsi="Symbol"/>
      </w:rPr>
    </w:lvl>
    <w:lvl w:ilvl="4" w:tplc="953E1054">
      <w:start w:val="1"/>
      <w:numFmt w:val="bullet"/>
      <w:lvlText w:val=""/>
      <w:lvlJc w:val="left"/>
      <w:pPr>
        <w:ind w:left="720" w:hanging="360"/>
      </w:pPr>
      <w:rPr>
        <w:rFonts w:ascii="Symbol" w:hAnsi="Symbol"/>
      </w:rPr>
    </w:lvl>
    <w:lvl w:ilvl="5" w:tplc="B0645750">
      <w:start w:val="1"/>
      <w:numFmt w:val="bullet"/>
      <w:lvlText w:val=""/>
      <w:lvlJc w:val="left"/>
      <w:pPr>
        <w:ind w:left="720" w:hanging="360"/>
      </w:pPr>
      <w:rPr>
        <w:rFonts w:ascii="Symbol" w:hAnsi="Symbol"/>
      </w:rPr>
    </w:lvl>
    <w:lvl w:ilvl="6" w:tplc="1570BC56">
      <w:start w:val="1"/>
      <w:numFmt w:val="bullet"/>
      <w:lvlText w:val=""/>
      <w:lvlJc w:val="left"/>
      <w:pPr>
        <w:ind w:left="720" w:hanging="360"/>
      </w:pPr>
      <w:rPr>
        <w:rFonts w:ascii="Symbol" w:hAnsi="Symbol"/>
      </w:rPr>
    </w:lvl>
    <w:lvl w:ilvl="7" w:tplc="D5C0DD22">
      <w:start w:val="1"/>
      <w:numFmt w:val="bullet"/>
      <w:lvlText w:val=""/>
      <w:lvlJc w:val="left"/>
      <w:pPr>
        <w:ind w:left="720" w:hanging="360"/>
      </w:pPr>
      <w:rPr>
        <w:rFonts w:ascii="Symbol" w:hAnsi="Symbol"/>
      </w:rPr>
    </w:lvl>
    <w:lvl w:ilvl="8" w:tplc="12B27632">
      <w:start w:val="1"/>
      <w:numFmt w:val="bullet"/>
      <w:lvlText w:val=""/>
      <w:lvlJc w:val="left"/>
      <w:pPr>
        <w:ind w:left="720" w:hanging="360"/>
      </w:pPr>
      <w:rPr>
        <w:rFonts w:ascii="Symbol" w:hAnsi="Symbol"/>
      </w:rPr>
    </w:lvl>
  </w:abstractNum>
  <w:abstractNum w:abstractNumId="12" w15:restartNumberingAfterBreak="0">
    <w:nsid w:val="22C1065F"/>
    <w:multiLevelType w:val="hybridMultilevel"/>
    <w:tmpl w:val="138683C0"/>
    <w:lvl w:ilvl="0" w:tplc="C876144A">
      <w:start w:val="1"/>
      <w:numFmt w:val="bullet"/>
      <w:lvlText w:val=""/>
      <w:lvlJc w:val="left"/>
      <w:pPr>
        <w:ind w:left="720" w:hanging="360"/>
      </w:pPr>
      <w:rPr>
        <w:rFonts w:ascii="Symbol" w:hAnsi="Symbol"/>
      </w:rPr>
    </w:lvl>
    <w:lvl w:ilvl="1" w:tplc="D716026E">
      <w:start w:val="1"/>
      <w:numFmt w:val="bullet"/>
      <w:lvlText w:val=""/>
      <w:lvlJc w:val="left"/>
      <w:pPr>
        <w:ind w:left="720" w:hanging="360"/>
      </w:pPr>
      <w:rPr>
        <w:rFonts w:ascii="Symbol" w:hAnsi="Symbol"/>
      </w:rPr>
    </w:lvl>
    <w:lvl w:ilvl="2" w:tplc="AD70383C">
      <w:start w:val="1"/>
      <w:numFmt w:val="bullet"/>
      <w:lvlText w:val=""/>
      <w:lvlJc w:val="left"/>
      <w:pPr>
        <w:ind w:left="720" w:hanging="360"/>
      </w:pPr>
      <w:rPr>
        <w:rFonts w:ascii="Symbol" w:hAnsi="Symbol"/>
      </w:rPr>
    </w:lvl>
    <w:lvl w:ilvl="3" w:tplc="CA604502">
      <w:start w:val="1"/>
      <w:numFmt w:val="bullet"/>
      <w:lvlText w:val=""/>
      <w:lvlJc w:val="left"/>
      <w:pPr>
        <w:ind w:left="720" w:hanging="360"/>
      </w:pPr>
      <w:rPr>
        <w:rFonts w:ascii="Symbol" w:hAnsi="Symbol"/>
      </w:rPr>
    </w:lvl>
    <w:lvl w:ilvl="4" w:tplc="A9EAEC1C">
      <w:start w:val="1"/>
      <w:numFmt w:val="bullet"/>
      <w:lvlText w:val=""/>
      <w:lvlJc w:val="left"/>
      <w:pPr>
        <w:ind w:left="720" w:hanging="360"/>
      </w:pPr>
      <w:rPr>
        <w:rFonts w:ascii="Symbol" w:hAnsi="Symbol"/>
      </w:rPr>
    </w:lvl>
    <w:lvl w:ilvl="5" w:tplc="A3906C7C">
      <w:start w:val="1"/>
      <w:numFmt w:val="bullet"/>
      <w:lvlText w:val=""/>
      <w:lvlJc w:val="left"/>
      <w:pPr>
        <w:ind w:left="720" w:hanging="360"/>
      </w:pPr>
      <w:rPr>
        <w:rFonts w:ascii="Symbol" w:hAnsi="Symbol"/>
      </w:rPr>
    </w:lvl>
    <w:lvl w:ilvl="6" w:tplc="624A4A76">
      <w:start w:val="1"/>
      <w:numFmt w:val="bullet"/>
      <w:lvlText w:val=""/>
      <w:lvlJc w:val="left"/>
      <w:pPr>
        <w:ind w:left="720" w:hanging="360"/>
      </w:pPr>
      <w:rPr>
        <w:rFonts w:ascii="Symbol" w:hAnsi="Symbol"/>
      </w:rPr>
    </w:lvl>
    <w:lvl w:ilvl="7" w:tplc="16A65EFA">
      <w:start w:val="1"/>
      <w:numFmt w:val="bullet"/>
      <w:lvlText w:val=""/>
      <w:lvlJc w:val="left"/>
      <w:pPr>
        <w:ind w:left="720" w:hanging="360"/>
      </w:pPr>
      <w:rPr>
        <w:rFonts w:ascii="Symbol" w:hAnsi="Symbol"/>
      </w:rPr>
    </w:lvl>
    <w:lvl w:ilvl="8" w:tplc="F0627B54">
      <w:start w:val="1"/>
      <w:numFmt w:val="bullet"/>
      <w:lvlText w:val=""/>
      <w:lvlJc w:val="left"/>
      <w:pPr>
        <w:ind w:left="720" w:hanging="360"/>
      </w:pPr>
      <w:rPr>
        <w:rFonts w:ascii="Symbol" w:hAnsi="Symbol"/>
      </w:rPr>
    </w:lvl>
  </w:abstractNum>
  <w:abstractNum w:abstractNumId="13" w15:restartNumberingAfterBreak="0">
    <w:nsid w:val="2C447652"/>
    <w:multiLevelType w:val="hybridMultilevel"/>
    <w:tmpl w:val="E070D066"/>
    <w:lvl w:ilvl="0" w:tplc="72826488">
      <w:start w:val="1"/>
      <w:numFmt w:val="bullet"/>
      <w:lvlText w:val=""/>
      <w:lvlJc w:val="left"/>
      <w:pPr>
        <w:ind w:left="720" w:hanging="360"/>
      </w:pPr>
      <w:rPr>
        <w:rFonts w:ascii="Symbol" w:hAnsi="Symbol"/>
      </w:rPr>
    </w:lvl>
    <w:lvl w:ilvl="1" w:tplc="36F821CE">
      <w:start w:val="1"/>
      <w:numFmt w:val="bullet"/>
      <w:lvlText w:val=""/>
      <w:lvlJc w:val="left"/>
      <w:pPr>
        <w:ind w:left="720" w:hanging="360"/>
      </w:pPr>
      <w:rPr>
        <w:rFonts w:ascii="Symbol" w:hAnsi="Symbol"/>
      </w:rPr>
    </w:lvl>
    <w:lvl w:ilvl="2" w:tplc="45903A86">
      <w:start w:val="1"/>
      <w:numFmt w:val="bullet"/>
      <w:lvlText w:val=""/>
      <w:lvlJc w:val="left"/>
      <w:pPr>
        <w:ind w:left="720" w:hanging="360"/>
      </w:pPr>
      <w:rPr>
        <w:rFonts w:ascii="Symbol" w:hAnsi="Symbol"/>
      </w:rPr>
    </w:lvl>
    <w:lvl w:ilvl="3" w:tplc="B0E00A42">
      <w:start w:val="1"/>
      <w:numFmt w:val="bullet"/>
      <w:lvlText w:val=""/>
      <w:lvlJc w:val="left"/>
      <w:pPr>
        <w:ind w:left="720" w:hanging="360"/>
      </w:pPr>
      <w:rPr>
        <w:rFonts w:ascii="Symbol" w:hAnsi="Symbol"/>
      </w:rPr>
    </w:lvl>
    <w:lvl w:ilvl="4" w:tplc="00203FEC">
      <w:start w:val="1"/>
      <w:numFmt w:val="bullet"/>
      <w:lvlText w:val=""/>
      <w:lvlJc w:val="left"/>
      <w:pPr>
        <w:ind w:left="720" w:hanging="360"/>
      </w:pPr>
      <w:rPr>
        <w:rFonts w:ascii="Symbol" w:hAnsi="Symbol"/>
      </w:rPr>
    </w:lvl>
    <w:lvl w:ilvl="5" w:tplc="8D6E17A0">
      <w:start w:val="1"/>
      <w:numFmt w:val="bullet"/>
      <w:lvlText w:val=""/>
      <w:lvlJc w:val="left"/>
      <w:pPr>
        <w:ind w:left="720" w:hanging="360"/>
      </w:pPr>
      <w:rPr>
        <w:rFonts w:ascii="Symbol" w:hAnsi="Symbol"/>
      </w:rPr>
    </w:lvl>
    <w:lvl w:ilvl="6" w:tplc="A4F0144E">
      <w:start w:val="1"/>
      <w:numFmt w:val="bullet"/>
      <w:lvlText w:val=""/>
      <w:lvlJc w:val="left"/>
      <w:pPr>
        <w:ind w:left="720" w:hanging="360"/>
      </w:pPr>
      <w:rPr>
        <w:rFonts w:ascii="Symbol" w:hAnsi="Symbol"/>
      </w:rPr>
    </w:lvl>
    <w:lvl w:ilvl="7" w:tplc="639249B2">
      <w:start w:val="1"/>
      <w:numFmt w:val="bullet"/>
      <w:lvlText w:val=""/>
      <w:lvlJc w:val="left"/>
      <w:pPr>
        <w:ind w:left="720" w:hanging="360"/>
      </w:pPr>
      <w:rPr>
        <w:rFonts w:ascii="Symbol" w:hAnsi="Symbol"/>
      </w:rPr>
    </w:lvl>
    <w:lvl w:ilvl="8" w:tplc="B9CC53EA">
      <w:start w:val="1"/>
      <w:numFmt w:val="bullet"/>
      <w:lvlText w:val=""/>
      <w:lvlJc w:val="left"/>
      <w:pPr>
        <w:ind w:left="720" w:hanging="360"/>
      </w:pPr>
      <w:rPr>
        <w:rFonts w:ascii="Symbol" w:hAnsi="Symbol"/>
      </w:rPr>
    </w:lvl>
  </w:abstractNum>
  <w:abstractNum w:abstractNumId="14" w15:restartNumberingAfterBreak="0">
    <w:nsid w:val="30723426"/>
    <w:multiLevelType w:val="hybridMultilevel"/>
    <w:tmpl w:val="9318A5F0"/>
    <w:lvl w:ilvl="0" w:tplc="671C308C">
      <w:start w:val="1"/>
      <w:numFmt w:val="bullet"/>
      <w:lvlText w:val=""/>
      <w:lvlJc w:val="left"/>
      <w:pPr>
        <w:ind w:left="720" w:hanging="360"/>
      </w:pPr>
      <w:rPr>
        <w:rFonts w:ascii="Symbol" w:hAnsi="Symbol"/>
      </w:rPr>
    </w:lvl>
    <w:lvl w:ilvl="1" w:tplc="F83251EE">
      <w:start w:val="1"/>
      <w:numFmt w:val="bullet"/>
      <w:lvlText w:val=""/>
      <w:lvlJc w:val="left"/>
      <w:pPr>
        <w:ind w:left="720" w:hanging="360"/>
      </w:pPr>
      <w:rPr>
        <w:rFonts w:ascii="Symbol" w:hAnsi="Symbol"/>
      </w:rPr>
    </w:lvl>
    <w:lvl w:ilvl="2" w:tplc="753E5B1E">
      <w:start w:val="1"/>
      <w:numFmt w:val="bullet"/>
      <w:lvlText w:val=""/>
      <w:lvlJc w:val="left"/>
      <w:pPr>
        <w:ind w:left="720" w:hanging="360"/>
      </w:pPr>
      <w:rPr>
        <w:rFonts w:ascii="Symbol" w:hAnsi="Symbol"/>
      </w:rPr>
    </w:lvl>
    <w:lvl w:ilvl="3" w:tplc="256291D4">
      <w:start w:val="1"/>
      <w:numFmt w:val="bullet"/>
      <w:lvlText w:val=""/>
      <w:lvlJc w:val="left"/>
      <w:pPr>
        <w:ind w:left="720" w:hanging="360"/>
      </w:pPr>
      <w:rPr>
        <w:rFonts w:ascii="Symbol" w:hAnsi="Symbol"/>
      </w:rPr>
    </w:lvl>
    <w:lvl w:ilvl="4" w:tplc="1B46D436">
      <w:start w:val="1"/>
      <w:numFmt w:val="bullet"/>
      <w:lvlText w:val=""/>
      <w:lvlJc w:val="left"/>
      <w:pPr>
        <w:ind w:left="720" w:hanging="360"/>
      </w:pPr>
      <w:rPr>
        <w:rFonts w:ascii="Symbol" w:hAnsi="Symbol"/>
      </w:rPr>
    </w:lvl>
    <w:lvl w:ilvl="5" w:tplc="A670C3C4">
      <w:start w:val="1"/>
      <w:numFmt w:val="bullet"/>
      <w:lvlText w:val=""/>
      <w:lvlJc w:val="left"/>
      <w:pPr>
        <w:ind w:left="720" w:hanging="360"/>
      </w:pPr>
      <w:rPr>
        <w:rFonts w:ascii="Symbol" w:hAnsi="Symbol"/>
      </w:rPr>
    </w:lvl>
    <w:lvl w:ilvl="6" w:tplc="DED8BF2C">
      <w:start w:val="1"/>
      <w:numFmt w:val="bullet"/>
      <w:lvlText w:val=""/>
      <w:lvlJc w:val="left"/>
      <w:pPr>
        <w:ind w:left="720" w:hanging="360"/>
      </w:pPr>
      <w:rPr>
        <w:rFonts w:ascii="Symbol" w:hAnsi="Symbol"/>
      </w:rPr>
    </w:lvl>
    <w:lvl w:ilvl="7" w:tplc="6F6CE00A">
      <w:start w:val="1"/>
      <w:numFmt w:val="bullet"/>
      <w:lvlText w:val=""/>
      <w:lvlJc w:val="left"/>
      <w:pPr>
        <w:ind w:left="720" w:hanging="360"/>
      </w:pPr>
      <w:rPr>
        <w:rFonts w:ascii="Symbol" w:hAnsi="Symbol"/>
      </w:rPr>
    </w:lvl>
    <w:lvl w:ilvl="8" w:tplc="890AAB82">
      <w:start w:val="1"/>
      <w:numFmt w:val="bullet"/>
      <w:lvlText w:val=""/>
      <w:lvlJc w:val="left"/>
      <w:pPr>
        <w:ind w:left="720" w:hanging="360"/>
      </w:pPr>
      <w:rPr>
        <w:rFonts w:ascii="Symbol" w:hAnsi="Symbol"/>
      </w:rPr>
    </w:lvl>
  </w:abstractNum>
  <w:abstractNum w:abstractNumId="15" w15:restartNumberingAfterBreak="0">
    <w:nsid w:val="32216010"/>
    <w:multiLevelType w:val="hybridMultilevel"/>
    <w:tmpl w:val="4762D37A"/>
    <w:lvl w:ilvl="0" w:tplc="8F1C9AF4">
      <w:start w:val="1"/>
      <w:numFmt w:val="bullet"/>
      <w:lvlText w:val=""/>
      <w:lvlJc w:val="left"/>
      <w:pPr>
        <w:ind w:left="720" w:hanging="360"/>
      </w:pPr>
      <w:rPr>
        <w:rFonts w:ascii="Symbol" w:hAnsi="Symbol"/>
      </w:rPr>
    </w:lvl>
    <w:lvl w:ilvl="1" w:tplc="2EEEEC32">
      <w:start w:val="1"/>
      <w:numFmt w:val="bullet"/>
      <w:lvlText w:val=""/>
      <w:lvlJc w:val="left"/>
      <w:pPr>
        <w:ind w:left="720" w:hanging="360"/>
      </w:pPr>
      <w:rPr>
        <w:rFonts w:ascii="Symbol" w:hAnsi="Symbol"/>
      </w:rPr>
    </w:lvl>
    <w:lvl w:ilvl="2" w:tplc="CCA69DCC">
      <w:start w:val="1"/>
      <w:numFmt w:val="bullet"/>
      <w:lvlText w:val=""/>
      <w:lvlJc w:val="left"/>
      <w:pPr>
        <w:ind w:left="720" w:hanging="360"/>
      </w:pPr>
      <w:rPr>
        <w:rFonts w:ascii="Symbol" w:hAnsi="Symbol"/>
      </w:rPr>
    </w:lvl>
    <w:lvl w:ilvl="3" w:tplc="3EC2FDE6">
      <w:start w:val="1"/>
      <w:numFmt w:val="bullet"/>
      <w:lvlText w:val=""/>
      <w:lvlJc w:val="left"/>
      <w:pPr>
        <w:ind w:left="720" w:hanging="360"/>
      </w:pPr>
      <w:rPr>
        <w:rFonts w:ascii="Symbol" w:hAnsi="Symbol"/>
      </w:rPr>
    </w:lvl>
    <w:lvl w:ilvl="4" w:tplc="F7D8DB68">
      <w:start w:val="1"/>
      <w:numFmt w:val="bullet"/>
      <w:lvlText w:val=""/>
      <w:lvlJc w:val="left"/>
      <w:pPr>
        <w:ind w:left="720" w:hanging="360"/>
      </w:pPr>
      <w:rPr>
        <w:rFonts w:ascii="Symbol" w:hAnsi="Symbol"/>
      </w:rPr>
    </w:lvl>
    <w:lvl w:ilvl="5" w:tplc="CAEAF608">
      <w:start w:val="1"/>
      <w:numFmt w:val="bullet"/>
      <w:lvlText w:val=""/>
      <w:lvlJc w:val="left"/>
      <w:pPr>
        <w:ind w:left="720" w:hanging="360"/>
      </w:pPr>
      <w:rPr>
        <w:rFonts w:ascii="Symbol" w:hAnsi="Symbol"/>
      </w:rPr>
    </w:lvl>
    <w:lvl w:ilvl="6" w:tplc="1C266446">
      <w:start w:val="1"/>
      <w:numFmt w:val="bullet"/>
      <w:lvlText w:val=""/>
      <w:lvlJc w:val="left"/>
      <w:pPr>
        <w:ind w:left="720" w:hanging="360"/>
      </w:pPr>
      <w:rPr>
        <w:rFonts w:ascii="Symbol" w:hAnsi="Symbol"/>
      </w:rPr>
    </w:lvl>
    <w:lvl w:ilvl="7" w:tplc="56D213EE">
      <w:start w:val="1"/>
      <w:numFmt w:val="bullet"/>
      <w:lvlText w:val=""/>
      <w:lvlJc w:val="left"/>
      <w:pPr>
        <w:ind w:left="720" w:hanging="360"/>
      </w:pPr>
      <w:rPr>
        <w:rFonts w:ascii="Symbol" w:hAnsi="Symbol"/>
      </w:rPr>
    </w:lvl>
    <w:lvl w:ilvl="8" w:tplc="D8945FA4">
      <w:start w:val="1"/>
      <w:numFmt w:val="bullet"/>
      <w:lvlText w:val=""/>
      <w:lvlJc w:val="left"/>
      <w:pPr>
        <w:ind w:left="720" w:hanging="360"/>
      </w:pPr>
      <w:rPr>
        <w:rFonts w:ascii="Symbol" w:hAnsi="Symbol"/>
      </w:rPr>
    </w:lvl>
  </w:abstractNum>
  <w:abstractNum w:abstractNumId="16" w15:restartNumberingAfterBreak="0">
    <w:nsid w:val="32657DDA"/>
    <w:multiLevelType w:val="hybridMultilevel"/>
    <w:tmpl w:val="DD163EAA"/>
    <w:lvl w:ilvl="0" w:tplc="8170166A">
      <w:start w:val="1"/>
      <w:numFmt w:val="bullet"/>
      <w:lvlText w:val=""/>
      <w:lvlJc w:val="left"/>
      <w:pPr>
        <w:ind w:left="720" w:hanging="360"/>
      </w:pPr>
      <w:rPr>
        <w:rFonts w:ascii="Symbol" w:hAnsi="Symbol"/>
      </w:rPr>
    </w:lvl>
    <w:lvl w:ilvl="1" w:tplc="6480E7EA">
      <w:start w:val="1"/>
      <w:numFmt w:val="bullet"/>
      <w:lvlText w:val=""/>
      <w:lvlJc w:val="left"/>
      <w:pPr>
        <w:ind w:left="720" w:hanging="360"/>
      </w:pPr>
      <w:rPr>
        <w:rFonts w:ascii="Symbol" w:hAnsi="Symbol"/>
      </w:rPr>
    </w:lvl>
    <w:lvl w:ilvl="2" w:tplc="886C3A28">
      <w:start w:val="1"/>
      <w:numFmt w:val="bullet"/>
      <w:lvlText w:val=""/>
      <w:lvlJc w:val="left"/>
      <w:pPr>
        <w:ind w:left="720" w:hanging="360"/>
      </w:pPr>
      <w:rPr>
        <w:rFonts w:ascii="Symbol" w:hAnsi="Symbol"/>
      </w:rPr>
    </w:lvl>
    <w:lvl w:ilvl="3" w:tplc="894A4992">
      <w:start w:val="1"/>
      <w:numFmt w:val="bullet"/>
      <w:lvlText w:val=""/>
      <w:lvlJc w:val="left"/>
      <w:pPr>
        <w:ind w:left="720" w:hanging="360"/>
      </w:pPr>
      <w:rPr>
        <w:rFonts w:ascii="Symbol" w:hAnsi="Symbol"/>
      </w:rPr>
    </w:lvl>
    <w:lvl w:ilvl="4" w:tplc="D9263290">
      <w:start w:val="1"/>
      <w:numFmt w:val="bullet"/>
      <w:lvlText w:val=""/>
      <w:lvlJc w:val="left"/>
      <w:pPr>
        <w:ind w:left="720" w:hanging="360"/>
      </w:pPr>
      <w:rPr>
        <w:rFonts w:ascii="Symbol" w:hAnsi="Symbol"/>
      </w:rPr>
    </w:lvl>
    <w:lvl w:ilvl="5" w:tplc="447A7186">
      <w:start w:val="1"/>
      <w:numFmt w:val="bullet"/>
      <w:lvlText w:val=""/>
      <w:lvlJc w:val="left"/>
      <w:pPr>
        <w:ind w:left="720" w:hanging="360"/>
      </w:pPr>
      <w:rPr>
        <w:rFonts w:ascii="Symbol" w:hAnsi="Symbol"/>
      </w:rPr>
    </w:lvl>
    <w:lvl w:ilvl="6" w:tplc="B352EBB8">
      <w:start w:val="1"/>
      <w:numFmt w:val="bullet"/>
      <w:lvlText w:val=""/>
      <w:lvlJc w:val="left"/>
      <w:pPr>
        <w:ind w:left="720" w:hanging="360"/>
      </w:pPr>
      <w:rPr>
        <w:rFonts w:ascii="Symbol" w:hAnsi="Symbol"/>
      </w:rPr>
    </w:lvl>
    <w:lvl w:ilvl="7" w:tplc="A342C58C">
      <w:start w:val="1"/>
      <w:numFmt w:val="bullet"/>
      <w:lvlText w:val=""/>
      <w:lvlJc w:val="left"/>
      <w:pPr>
        <w:ind w:left="720" w:hanging="360"/>
      </w:pPr>
      <w:rPr>
        <w:rFonts w:ascii="Symbol" w:hAnsi="Symbol"/>
      </w:rPr>
    </w:lvl>
    <w:lvl w:ilvl="8" w:tplc="2C0E9EA6">
      <w:start w:val="1"/>
      <w:numFmt w:val="bullet"/>
      <w:lvlText w:val=""/>
      <w:lvlJc w:val="left"/>
      <w:pPr>
        <w:ind w:left="720" w:hanging="360"/>
      </w:pPr>
      <w:rPr>
        <w:rFonts w:ascii="Symbol" w:hAnsi="Symbol"/>
      </w:rPr>
    </w:lvl>
  </w:abstractNum>
  <w:abstractNum w:abstractNumId="17" w15:restartNumberingAfterBreak="0">
    <w:nsid w:val="328F48EB"/>
    <w:multiLevelType w:val="hybridMultilevel"/>
    <w:tmpl w:val="3D881084"/>
    <w:lvl w:ilvl="0" w:tplc="134CA800">
      <w:start w:val="1"/>
      <w:numFmt w:val="bullet"/>
      <w:lvlText w:val=""/>
      <w:lvlJc w:val="left"/>
      <w:pPr>
        <w:ind w:left="720" w:hanging="360"/>
      </w:pPr>
      <w:rPr>
        <w:rFonts w:ascii="Symbol" w:hAnsi="Symbol"/>
      </w:rPr>
    </w:lvl>
    <w:lvl w:ilvl="1" w:tplc="764A99B6">
      <w:start w:val="1"/>
      <w:numFmt w:val="bullet"/>
      <w:lvlText w:val=""/>
      <w:lvlJc w:val="left"/>
      <w:pPr>
        <w:ind w:left="720" w:hanging="360"/>
      </w:pPr>
      <w:rPr>
        <w:rFonts w:ascii="Symbol" w:hAnsi="Symbol"/>
      </w:rPr>
    </w:lvl>
    <w:lvl w:ilvl="2" w:tplc="5EFA2F84">
      <w:start w:val="1"/>
      <w:numFmt w:val="bullet"/>
      <w:lvlText w:val=""/>
      <w:lvlJc w:val="left"/>
      <w:pPr>
        <w:ind w:left="720" w:hanging="360"/>
      </w:pPr>
      <w:rPr>
        <w:rFonts w:ascii="Symbol" w:hAnsi="Symbol"/>
      </w:rPr>
    </w:lvl>
    <w:lvl w:ilvl="3" w:tplc="46A460CA">
      <w:start w:val="1"/>
      <w:numFmt w:val="bullet"/>
      <w:lvlText w:val=""/>
      <w:lvlJc w:val="left"/>
      <w:pPr>
        <w:ind w:left="720" w:hanging="360"/>
      </w:pPr>
      <w:rPr>
        <w:rFonts w:ascii="Symbol" w:hAnsi="Symbol"/>
      </w:rPr>
    </w:lvl>
    <w:lvl w:ilvl="4" w:tplc="9BA0E75E">
      <w:start w:val="1"/>
      <w:numFmt w:val="bullet"/>
      <w:lvlText w:val=""/>
      <w:lvlJc w:val="left"/>
      <w:pPr>
        <w:ind w:left="720" w:hanging="360"/>
      </w:pPr>
      <w:rPr>
        <w:rFonts w:ascii="Symbol" w:hAnsi="Symbol"/>
      </w:rPr>
    </w:lvl>
    <w:lvl w:ilvl="5" w:tplc="9EB4D9FE">
      <w:start w:val="1"/>
      <w:numFmt w:val="bullet"/>
      <w:lvlText w:val=""/>
      <w:lvlJc w:val="left"/>
      <w:pPr>
        <w:ind w:left="720" w:hanging="360"/>
      </w:pPr>
      <w:rPr>
        <w:rFonts w:ascii="Symbol" w:hAnsi="Symbol"/>
      </w:rPr>
    </w:lvl>
    <w:lvl w:ilvl="6" w:tplc="9D30B6C8">
      <w:start w:val="1"/>
      <w:numFmt w:val="bullet"/>
      <w:lvlText w:val=""/>
      <w:lvlJc w:val="left"/>
      <w:pPr>
        <w:ind w:left="720" w:hanging="360"/>
      </w:pPr>
      <w:rPr>
        <w:rFonts w:ascii="Symbol" w:hAnsi="Symbol"/>
      </w:rPr>
    </w:lvl>
    <w:lvl w:ilvl="7" w:tplc="AE24441E">
      <w:start w:val="1"/>
      <w:numFmt w:val="bullet"/>
      <w:lvlText w:val=""/>
      <w:lvlJc w:val="left"/>
      <w:pPr>
        <w:ind w:left="720" w:hanging="360"/>
      </w:pPr>
      <w:rPr>
        <w:rFonts w:ascii="Symbol" w:hAnsi="Symbol"/>
      </w:rPr>
    </w:lvl>
    <w:lvl w:ilvl="8" w:tplc="989C178E">
      <w:start w:val="1"/>
      <w:numFmt w:val="bullet"/>
      <w:lvlText w:val=""/>
      <w:lvlJc w:val="left"/>
      <w:pPr>
        <w:ind w:left="720" w:hanging="360"/>
      </w:pPr>
      <w:rPr>
        <w:rFonts w:ascii="Symbol" w:hAnsi="Symbol"/>
      </w:rPr>
    </w:lvl>
  </w:abstractNum>
  <w:abstractNum w:abstractNumId="18" w15:restartNumberingAfterBreak="0">
    <w:nsid w:val="436B0F62"/>
    <w:multiLevelType w:val="hybridMultilevel"/>
    <w:tmpl w:val="B4629B6E"/>
    <w:lvl w:ilvl="0" w:tplc="3CB68C08">
      <w:start w:val="1"/>
      <w:numFmt w:val="bullet"/>
      <w:lvlText w:val=""/>
      <w:lvlJc w:val="left"/>
      <w:pPr>
        <w:ind w:left="720" w:hanging="360"/>
      </w:pPr>
      <w:rPr>
        <w:rFonts w:ascii="Symbol" w:hAnsi="Symbol"/>
      </w:rPr>
    </w:lvl>
    <w:lvl w:ilvl="1" w:tplc="90CEC63C">
      <w:start w:val="1"/>
      <w:numFmt w:val="bullet"/>
      <w:lvlText w:val=""/>
      <w:lvlJc w:val="left"/>
      <w:pPr>
        <w:ind w:left="720" w:hanging="360"/>
      </w:pPr>
      <w:rPr>
        <w:rFonts w:ascii="Symbol" w:hAnsi="Symbol"/>
      </w:rPr>
    </w:lvl>
    <w:lvl w:ilvl="2" w:tplc="908E338E">
      <w:start w:val="1"/>
      <w:numFmt w:val="bullet"/>
      <w:lvlText w:val=""/>
      <w:lvlJc w:val="left"/>
      <w:pPr>
        <w:ind w:left="720" w:hanging="360"/>
      </w:pPr>
      <w:rPr>
        <w:rFonts w:ascii="Symbol" w:hAnsi="Symbol"/>
      </w:rPr>
    </w:lvl>
    <w:lvl w:ilvl="3" w:tplc="3A484474">
      <w:start w:val="1"/>
      <w:numFmt w:val="bullet"/>
      <w:lvlText w:val=""/>
      <w:lvlJc w:val="left"/>
      <w:pPr>
        <w:ind w:left="720" w:hanging="360"/>
      </w:pPr>
      <w:rPr>
        <w:rFonts w:ascii="Symbol" w:hAnsi="Symbol"/>
      </w:rPr>
    </w:lvl>
    <w:lvl w:ilvl="4" w:tplc="61C8AD9A">
      <w:start w:val="1"/>
      <w:numFmt w:val="bullet"/>
      <w:lvlText w:val=""/>
      <w:lvlJc w:val="left"/>
      <w:pPr>
        <w:ind w:left="720" w:hanging="360"/>
      </w:pPr>
      <w:rPr>
        <w:rFonts w:ascii="Symbol" w:hAnsi="Symbol"/>
      </w:rPr>
    </w:lvl>
    <w:lvl w:ilvl="5" w:tplc="91529BA2">
      <w:start w:val="1"/>
      <w:numFmt w:val="bullet"/>
      <w:lvlText w:val=""/>
      <w:lvlJc w:val="left"/>
      <w:pPr>
        <w:ind w:left="720" w:hanging="360"/>
      </w:pPr>
      <w:rPr>
        <w:rFonts w:ascii="Symbol" w:hAnsi="Symbol"/>
      </w:rPr>
    </w:lvl>
    <w:lvl w:ilvl="6" w:tplc="316C8676">
      <w:start w:val="1"/>
      <w:numFmt w:val="bullet"/>
      <w:lvlText w:val=""/>
      <w:lvlJc w:val="left"/>
      <w:pPr>
        <w:ind w:left="720" w:hanging="360"/>
      </w:pPr>
      <w:rPr>
        <w:rFonts w:ascii="Symbol" w:hAnsi="Symbol"/>
      </w:rPr>
    </w:lvl>
    <w:lvl w:ilvl="7" w:tplc="D592CC4A">
      <w:start w:val="1"/>
      <w:numFmt w:val="bullet"/>
      <w:lvlText w:val=""/>
      <w:lvlJc w:val="left"/>
      <w:pPr>
        <w:ind w:left="720" w:hanging="360"/>
      </w:pPr>
      <w:rPr>
        <w:rFonts w:ascii="Symbol" w:hAnsi="Symbol"/>
      </w:rPr>
    </w:lvl>
    <w:lvl w:ilvl="8" w:tplc="EE106BF8">
      <w:start w:val="1"/>
      <w:numFmt w:val="bullet"/>
      <w:lvlText w:val=""/>
      <w:lvlJc w:val="left"/>
      <w:pPr>
        <w:ind w:left="720" w:hanging="360"/>
      </w:pPr>
      <w:rPr>
        <w:rFonts w:ascii="Symbol" w:hAnsi="Symbol"/>
      </w:rPr>
    </w:lvl>
  </w:abstractNum>
  <w:abstractNum w:abstractNumId="19" w15:restartNumberingAfterBreak="0">
    <w:nsid w:val="507604F5"/>
    <w:multiLevelType w:val="hybridMultilevel"/>
    <w:tmpl w:val="A09ADDEA"/>
    <w:lvl w:ilvl="0" w:tplc="EDBE3324">
      <w:start w:val="1"/>
      <w:numFmt w:val="bullet"/>
      <w:lvlText w:val=""/>
      <w:lvlJc w:val="left"/>
      <w:pPr>
        <w:ind w:left="720" w:hanging="360"/>
      </w:pPr>
      <w:rPr>
        <w:rFonts w:ascii="Symbol" w:hAnsi="Symbol"/>
      </w:rPr>
    </w:lvl>
    <w:lvl w:ilvl="1" w:tplc="41026B72">
      <w:start w:val="1"/>
      <w:numFmt w:val="bullet"/>
      <w:lvlText w:val=""/>
      <w:lvlJc w:val="left"/>
      <w:pPr>
        <w:ind w:left="720" w:hanging="360"/>
      </w:pPr>
      <w:rPr>
        <w:rFonts w:ascii="Symbol" w:hAnsi="Symbol"/>
      </w:rPr>
    </w:lvl>
    <w:lvl w:ilvl="2" w:tplc="94B44ED0">
      <w:start w:val="1"/>
      <w:numFmt w:val="bullet"/>
      <w:lvlText w:val=""/>
      <w:lvlJc w:val="left"/>
      <w:pPr>
        <w:ind w:left="720" w:hanging="360"/>
      </w:pPr>
      <w:rPr>
        <w:rFonts w:ascii="Symbol" w:hAnsi="Symbol"/>
      </w:rPr>
    </w:lvl>
    <w:lvl w:ilvl="3" w:tplc="F7589F58">
      <w:start w:val="1"/>
      <w:numFmt w:val="bullet"/>
      <w:lvlText w:val=""/>
      <w:lvlJc w:val="left"/>
      <w:pPr>
        <w:ind w:left="720" w:hanging="360"/>
      </w:pPr>
      <w:rPr>
        <w:rFonts w:ascii="Symbol" w:hAnsi="Symbol"/>
      </w:rPr>
    </w:lvl>
    <w:lvl w:ilvl="4" w:tplc="70C0013E">
      <w:start w:val="1"/>
      <w:numFmt w:val="bullet"/>
      <w:lvlText w:val=""/>
      <w:lvlJc w:val="left"/>
      <w:pPr>
        <w:ind w:left="720" w:hanging="360"/>
      </w:pPr>
      <w:rPr>
        <w:rFonts w:ascii="Symbol" w:hAnsi="Symbol"/>
      </w:rPr>
    </w:lvl>
    <w:lvl w:ilvl="5" w:tplc="EBCED6E6">
      <w:start w:val="1"/>
      <w:numFmt w:val="bullet"/>
      <w:lvlText w:val=""/>
      <w:lvlJc w:val="left"/>
      <w:pPr>
        <w:ind w:left="720" w:hanging="360"/>
      </w:pPr>
      <w:rPr>
        <w:rFonts w:ascii="Symbol" w:hAnsi="Symbol"/>
      </w:rPr>
    </w:lvl>
    <w:lvl w:ilvl="6" w:tplc="B4EC7A68">
      <w:start w:val="1"/>
      <w:numFmt w:val="bullet"/>
      <w:lvlText w:val=""/>
      <w:lvlJc w:val="left"/>
      <w:pPr>
        <w:ind w:left="720" w:hanging="360"/>
      </w:pPr>
      <w:rPr>
        <w:rFonts w:ascii="Symbol" w:hAnsi="Symbol"/>
      </w:rPr>
    </w:lvl>
    <w:lvl w:ilvl="7" w:tplc="6DCED4B0">
      <w:start w:val="1"/>
      <w:numFmt w:val="bullet"/>
      <w:lvlText w:val=""/>
      <w:lvlJc w:val="left"/>
      <w:pPr>
        <w:ind w:left="720" w:hanging="360"/>
      </w:pPr>
      <w:rPr>
        <w:rFonts w:ascii="Symbol" w:hAnsi="Symbol"/>
      </w:rPr>
    </w:lvl>
    <w:lvl w:ilvl="8" w:tplc="1B3AF13A">
      <w:start w:val="1"/>
      <w:numFmt w:val="bullet"/>
      <w:lvlText w:val=""/>
      <w:lvlJc w:val="left"/>
      <w:pPr>
        <w:ind w:left="720" w:hanging="360"/>
      </w:pPr>
      <w:rPr>
        <w:rFonts w:ascii="Symbol" w:hAnsi="Symbol"/>
      </w:rPr>
    </w:lvl>
  </w:abstractNum>
  <w:abstractNum w:abstractNumId="20" w15:restartNumberingAfterBreak="0">
    <w:nsid w:val="57AA5E8A"/>
    <w:multiLevelType w:val="hybridMultilevel"/>
    <w:tmpl w:val="55D40010"/>
    <w:lvl w:ilvl="0" w:tplc="B784CA8E">
      <w:start w:val="1"/>
      <w:numFmt w:val="bullet"/>
      <w:lvlText w:val=""/>
      <w:lvlJc w:val="left"/>
      <w:pPr>
        <w:ind w:left="720" w:hanging="360"/>
      </w:pPr>
      <w:rPr>
        <w:rFonts w:ascii="Symbol" w:hAnsi="Symbol"/>
      </w:rPr>
    </w:lvl>
    <w:lvl w:ilvl="1" w:tplc="46547F94">
      <w:start w:val="1"/>
      <w:numFmt w:val="bullet"/>
      <w:lvlText w:val=""/>
      <w:lvlJc w:val="left"/>
      <w:pPr>
        <w:ind w:left="720" w:hanging="360"/>
      </w:pPr>
      <w:rPr>
        <w:rFonts w:ascii="Symbol" w:hAnsi="Symbol"/>
      </w:rPr>
    </w:lvl>
    <w:lvl w:ilvl="2" w:tplc="F4F2AFD6">
      <w:start w:val="1"/>
      <w:numFmt w:val="bullet"/>
      <w:lvlText w:val=""/>
      <w:lvlJc w:val="left"/>
      <w:pPr>
        <w:ind w:left="720" w:hanging="360"/>
      </w:pPr>
      <w:rPr>
        <w:rFonts w:ascii="Symbol" w:hAnsi="Symbol"/>
      </w:rPr>
    </w:lvl>
    <w:lvl w:ilvl="3" w:tplc="3F3AF29A">
      <w:start w:val="1"/>
      <w:numFmt w:val="bullet"/>
      <w:lvlText w:val=""/>
      <w:lvlJc w:val="left"/>
      <w:pPr>
        <w:ind w:left="720" w:hanging="360"/>
      </w:pPr>
      <w:rPr>
        <w:rFonts w:ascii="Symbol" w:hAnsi="Symbol"/>
      </w:rPr>
    </w:lvl>
    <w:lvl w:ilvl="4" w:tplc="9EA46E24">
      <w:start w:val="1"/>
      <w:numFmt w:val="bullet"/>
      <w:lvlText w:val=""/>
      <w:lvlJc w:val="left"/>
      <w:pPr>
        <w:ind w:left="720" w:hanging="360"/>
      </w:pPr>
      <w:rPr>
        <w:rFonts w:ascii="Symbol" w:hAnsi="Symbol"/>
      </w:rPr>
    </w:lvl>
    <w:lvl w:ilvl="5" w:tplc="B5D68BB0">
      <w:start w:val="1"/>
      <w:numFmt w:val="bullet"/>
      <w:lvlText w:val=""/>
      <w:lvlJc w:val="left"/>
      <w:pPr>
        <w:ind w:left="720" w:hanging="360"/>
      </w:pPr>
      <w:rPr>
        <w:rFonts w:ascii="Symbol" w:hAnsi="Symbol"/>
      </w:rPr>
    </w:lvl>
    <w:lvl w:ilvl="6" w:tplc="6F22D0C0">
      <w:start w:val="1"/>
      <w:numFmt w:val="bullet"/>
      <w:lvlText w:val=""/>
      <w:lvlJc w:val="left"/>
      <w:pPr>
        <w:ind w:left="720" w:hanging="360"/>
      </w:pPr>
      <w:rPr>
        <w:rFonts w:ascii="Symbol" w:hAnsi="Symbol"/>
      </w:rPr>
    </w:lvl>
    <w:lvl w:ilvl="7" w:tplc="D83E694C">
      <w:start w:val="1"/>
      <w:numFmt w:val="bullet"/>
      <w:lvlText w:val=""/>
      <w:lvlJc w:val="left"/>
      <w:pPr>
        <w:ind w:left="720" w:hanging="360"/>
      </w:pPr>
      <w:rPr>
        <w:rFonts w:ascii="Symbol" w:hAnsi="Symbol"/>
      </w:rPr>
    </w:lvl>
    <w:lvl w:ilvl="8" w:tplc="F22E8374">
      <w:start w:val="1"/>
      <w:numFmt w:val="bullet"/>
      <w:lvlText w:val=""/>
      <w:lvlJc w:val="left"/>
      <w:pPr>
        <w:ind w:left="720" w:hanging="360"/>
      </w:pPr>
      <w:rPr>
        <w:rFonts w:ascii="Symbol" w:hAnsi="Symbol"/>
      </w:rPr>
    </w:lvl>
  </w:abstractNum>
  <w:abstractNum w:abstractNumId="21" w15:restartNumberingAfterBreak="0">
    <w:nsid w:val="57C1587C"/>
    <w:multiLevelType w:val="hybridMultilevel"/>
    <w:tmpl w:val="A06854CC"/>
    <w:lvl w:ilvl="0" w:tplc="65D290EA">
      <w:start w:val="1"/>
      <w:numFmt w:val="bullet"/>
      <w:lvlText w:val=""/>
      <w:lvlJc w:val="left"/>
      <w:pPr>
        <w:ind w:left="720" w:hanging="360"/>
      </w:pPr>
      <w:rPr>
        <w:rFonts w:ascii="Symbol" w:hAnsi="Symbol"/>
      </w:rPr>
    </w:lvl>
    <w:lvl w:ilvl="1" w:tplc="FBB012FA">
      <w:start w:val="1"/>
      <w:numFmt w:val="bullet"/>
      <w:lvlText w:val=""/>
      <w:lvlJc w:val="left"/>
      <w:pPr>
        <w:ind w:left="720" w:hanging="360"/>
      </w:pPr>
      <w:rPr>
        <w:rFonts w:ascii="Symbol" w:hAnsi="Symbol"/>
      </w:rPr>
    </w:lvl>
    <w:lvl w:ilvl="2" w:tplc="720E195C">
      <w:start w:val="1"/>
      <w:numFmt w:val="bullet"/>
      <w:lvlText w:val=""/>
      <w:lvlJc w:val="left"/>
      <w:pPr>
        <w:ind w:left="720" w:hanging="360"/>
      </w:pPr>
      <w:rPr>
        <w:rFonts w:ascii="Symbol" w:hAnsi="Symbol"/>
      </w:rPr>
    </w:lvl>
    <w:lvl w:ilvl="3" w:tplc="3282065C">
      <w:start w:val="1"/>
      <w:numFmt w:val="bullet"/>
      <w:lvlText w:val=""/>
      <w:lvlJc w:val="left"/>
      <w:pPr>
        <w:ind w:left="720" w:hanging="360"/>
      </w:pPr>
      <w:rPr>
        <w:rFonts w:ascii="Symbol" w:hAnsi="Symbol"/>
      </w:rPr>
    </w:lvl>
    <w:lvl w:ilvl="4" w:tplc="7C22C8B4">
      <w:start w:val="1"/>
      <w:numFmt w:val="bullet"/>
      <w:lvlText w:val=""/>
      <w:lvlJc w:val="left"/>
      <w:pPr>
        <w:ind w:left="720" w:hanging="360"/>
      </w:pPr>
      <w:rPr>
        <w:rFonts w:ascii="Symbol" w:hAnsi="Symbol"/>
      </w:rPr>
    </w:lvl>
    <w:lvl w:ilvl="5" w:tplc="5770CFC2">
      <w:start w:val="1"/>
      <w:numFmt w:val="bullet"/>
      <w:lvlText w:val=""/>
      <w:lvlJc w:val="left"/>
      <w:pPr>
        <w:ind w:left="720" w:hanging="360"/>
      </w:pPr>
      <w:rPr>
        <w:rFonts w:ascii="Symbol" w:hAnsi="Symbol"/>
      </w:rPr>
    </w:lvl>
    <w:lvl w:ilvl="6" w:tplc="FA08B52C">
      <w:start w:val="1"/>
      <w:numFmt w:val="bullet"/>
      <w:lvlText w:val=""/>
      <w:lvlJc w:val="left"/>
      <w:pPr>
        <w:ind w:left="720" w:hanging="360"/>
      </w:pPr>
      <w:rPr>
        <w:rFonts w:ascii="Symbol" w:hAnsi="Symbol"/>
      </w:rPr>
    </w:lvl>
    <w:lvl w:ilvl="7" w:tplc="046CF304">
      <w:start w:val="1"/>
      <w:numFmt w:val="bullet"/>
      <w:lvlText w:val=""/>
      <w:lvlJc w:val="left"/>
      <w:pPr>
        <w:ind w:left="720" w:hanging="360"/>
      </w:pPr>
      <w:rPr>
        <w:rFonts w:ascii="Symbol" w:hAnsi="Symbol"/>
      </w:rPr>
    </w:lvl>
    <w:lvl w:ilvl="8" w:tplc="8E561E54">
      <w:start w:val="1"/>
      <w:numFmt w:val="bullet"/>
      <w:lvlText w:val=""/>
      <w:lvlJc w:val="left"/>
      <w:pPr>
        <w:ind w:left="720" w:hanging="360"/>
      </w:pPr>
      <w:rPr>
        <w:rFonts w:ascii="Symbol" w:hAnsi="Symbol"/>
      </w:rPr>
    </w:lvl>
  </w:abstractNum>
  <w:abstractNum w:abstractNumId="22" w15:restartNumberingAfterBreak="0">
    <w:nsid w:val="582976A2"/>
    <w:multiLevelType w:val="hybridMultilevel"/>
    <w:tmpl w:val="F7007056"/>
    <w:lvl w:ilvl="0" w:tplc="321CC7B6">
      <w:start w:val="1"/>
      <w:numFmt w:val="bullet"/>
      <w:lvlText w:val=""/>
      <w:lvlJc w:val="left"/>
      <w:pPr>
        <w:ind w:left="720" w:hanging="360"/>
      </w:pPr>
      <w:rPr>
        <w:rFonts w:ascii="Symbol" w:hAnsi="Symbol"/>
      </w:rPr>
    </w:lvl>
    <w:lvl w:ilvl="1" w:tplc="2BFCCB84">
      <w:start w:val="1"/>
      <w:numFmt w:val="bullet"/>
      <w:lvlText w:val=""/>
      <w:lvlJc w:val="left"/>
      <w:pPr>
        <w:ind w:left="720" w:hanging="360"/>
      </w:pPr>
      <w:rPr>
        <w:rFonts w:ascii="Symbol" w:hAnsi="Symbol"/>
      </w:rPr>
    </w:lvl>
    <w:lvl w:ilvl="2" w:tplc="FCCCA878">
      <w:start w:val="1"/>
      <w:numFmt w:val="bullet"/>
      <w:lvlText w:val=""/>
      <w:lvlJc w:val="left"/>
      <w:pPr>
        <w:ind w:left="720" w:hanging="360"/>
      </w:pPr>
      <w:rPr>
        <w:rFonts w:ascii="Symbol" w:hAnsi="Symbol"/>
      </w:rPr>
    </w:lvl>
    <w:lvl w:ilvl="3" w:tplc="9F144C9E">
      <w:start w:val="1"/>
      <w:numFmt w:val="bullet"/>
      <w:lvlText w:val=""/>
      <w:lvlJc w:val="left"/>
      <w:pPr>
        <w:ind w:left="720" w:hanging="360"/>
      </w:pPr>
      <w:rPr>
        <w:rFonts w:ascii="Symbol" w:hAnsi="Symbol"/>
      </w:rPr>
    </w:lvl>
    <w:lvl w:ilvl="4" w:tplc="CA6627B2">
      <w:start w:val="1"/>
      <w:numFmt w:val="bullet"/>
      <w:lvlText w:val=""/>
      <w:lvlJc w:val="left"/>
      <w:pPr>
        <w:ind w:left="720" w:hanging="360"/>
      </w:pPr>
      <w:rPr>
        <w:rFonts w:ascii="Symbol" w:hAnsi="Symbol"/>
      </w:rPr>
    </w:lvl>
    <w:lvl w:ilvl="5" w:tplc="19F637F2">
      <w:start w:val="1"/>
      <w:numFmt w:val="bullet"/>
      <w:lvlText w:val=""/>
      <w:lvlJc w:val="left"/>
      <w:pPr>
        <w:ind w:left="720" w:hanging="360"/>
      </w:pPr>
      <w:rPr>
        <w:rFonts w:ascii="Symbol" w:hAnsi="Symbol"/>
      </w:rPr>
    </w:lvl>
    <w:lvl w:ilvl="6" w:tplc="C0A63D2E">
      <w:start w:val="1"/>
      <w:numFmt w:val="bullet"/>
      <w:lvlText w:val=""/>
      <w:lvlJc w:val="left"/>
      <w:pPr>
        <w:ind w:left="720" w:hanging="360"/>
      </w:pPr>
      <w:rPr>
        <w:rFonts w:ascii="Symbol" w:hAnsi="Symbol"/>
      </w:rPr>
    </w:lvl>
    <w:lvl w:ilvl="7" w:tplc="78C2467C">
      <w:start w:val="1"/>
      <w:numFmt w:val="bullet"/>
      <w:lvlText w:val=""/>
      <w:lvlJc w:val="left"/>
      <w:pPr>
        <w:ind w:left="720" w:hanging="360"/>
      </w:pPr>
      <w:rPr>
        <w:rFonts w:ascii="Symbol" w:hAnsi="Symbol"/>
      </w:rPr>
    </w:lvl>
    <w:lvl w:ilvl="8" w:tplc="72B277C0">
      <w:start w:val="1"/>
      <w:numFmt w:val="bullet"/>
      <w:lvlText w:val=""/>
      <w:lvlJc w:val="left"/>
      <w:pPr>
        <w:ind w:left="720" w:hanging="360"/>
      </w:pPr>
      <w:rPr>
        <w:rFonts w:ascii="Symbol" w:hAnsi="Symbol"/>
      </w:rPr>
    </w:lvl>
  </w:abstractNum>
  <w:abstractNum w:abstractNumId="23" w15:restartNumberingAfterBreak="0">
    <w:nsid w:val="5E507489"/>
    <w:multiLevelType w:val="hybridMultilevel"/>
    <w:tmpl w:val="868C11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0015448"/>
    <w:multiLevelType w:val="hybridMultilevel"/>
    <w:tmpl w:val="269A2FAC"/>
    <w:lvl w:ilvl="0" w:tplc="5328A334">
      <w:start w:val="1"/>
      <w:numFmt w:val="bullet"/>
      <w:lvlText w:val=""/>
      <w:lvlJc w:val="left"/>
      <w:pPr>
        <w:ind w:left="720" w:hanging="360"/>
      </w:pPr>
      <w:rPr>
        <w:rFonts w:ascii="Symbol" w:hAnsi="Symbol"/>
      </w:rPr>
    </w:lvl>
    <w:lvl w:ilvl="1" w:tplc="7118010C">
      <w:start w:val="1"/>
      <w:numFmt w:val="bullet"/>
      <w:lvlText w:val=""/>
      <w:lvlJc w:val="left"/>
      <w:pPr>
        <w:ind w:left="720" w:hanging="360"/>
      </w:pPr>
      <w:rPr>
        <w:rFonts w:ascii="Symbol" w:hAnsi="Symbol"/>
      </w:rPr>
    </w:lvl>
    <w:lvl w:ilvl="2" w:tplc="672EC4D4">
      <w:start w:val="1"/>
      <w:numFmt w:val="bullet"/>
      <w:lvlText w:val=""/>
      <w:lvlJc w:val="left"/>
      <w:pPr>
        <w:ind w:left="720" w:hanging="360"/>
      </w:pPr>
      <w:rPr>
        <w:rFonts w:ascii="Symbol" w:hAnsi="Symbol"/>
      </w:rPr>
    </w:lvl>
    <w:lvl w:ilvl="3" w:tplc="91D64612">
      <w:start w:val="1"/>
      <w:numFmt w:val="bullet"/>
      <w:lvlText w:val=""/>
      <w:lvlJc w:val="left"/>
      <w:pPr>
        <w:ind w:left="720" w:hanging="360"/>
      </w:pPr>
      <w:rPr>
        <w:rFonts w:ascii="Symbol" w:hAnsi="Symbol"/>
      </w:rPr>
    </w:lvl>
    <w:lvl w:ilvl="4" w:tplc="808880C4">
      <w:start w:val="1"/>
      <w:numFmt w:val="bullet"/>
      <w:lvlText w:val=""/>
      <w:lvlJc w:val="left"/>
      <w:pPr>
        <w:ind w:left="720" w:hanging="360"/>
      </w:pPr>
      <w:rPr>
        <w:rFonts w:ascii="Symbol" w:hAnsi="Symbol"/>
      </w:rPr>
    </w:lvl>
    <w:lvl w:ilvl="5" w:tplc="8528F002">
      <w:start w:val="1"/>
      <w:numFmt w:val="bullet"/>
      <w:lvlText w:val=""/>
      <w:lvlJc w:val="left"/>
      <w:pPr>
        <w:ind w:left="720" w:hanging="360"/>
      </w:pPr>
      <w:rPr>
        <w:rFonts w:ascii="Symbol" w:hAnsi="Symbol"/>
      </w:rPr>
    </w:lvl>
    <w:lvl w:ilvl="6" w:tplc="443293A4">
      <w:start w:val="1"/>
      <w:numFmt w:val="bullet"/>
      <w:lvlText w:val=""/>
      <w:lvlJc w:val="left"/>
      <w:pPr>
        <w:ind w:left="720" w:hanging="360"/>
      </w:pPr>
      <w:rPr>
        <w:rFonts w:ascii="Symbol" w:hAnsi="Symbol"/>
      </w:rPr>
    </w:lvl>
    <w:lvl w:ilvl="7" w:tplc="A7028BCC">
      <w:start w:val="1"/>
      <w:numFmt w:val="bullet"/>
      <w:lvlText w:val=""/>
      <w:lvlJc w:val="left"/>
      <w:pPr>
        <w:ind w:left="720" w:hanging="360"/>
      </w:pPr>
      <w:rPr>
        <w:rFonts w:ascii="Symbol" w:hAnsi="Symbol"/>
      </w:rPr>
    </w:lvl>
    <w:lvl w:ilvl="8" w:tplc="A32EA03C">
      <w:start w:val="1"/>
      <w:numFmt w:val="bullet"/>
      <w:lvlText w:val=""/>
      <w:lvlJc w:val="left"/>
      <w:pPr>
        <w:ind w:left="720" w:hanging="360"/>
      </w:pPr>
      <w:rPr>
        <w:rFonts w:ascii="Symbol" w:hAnsi="Symbol"/>
      </w:rPr>
    </w:lvl>
  </w:abstractNum>
  <w:abstractNum w:abstractNumId="25" w15:restartNumberingAfterBreak="0">
    <w:nsid w:val="646E22D5"/>
    <w:multiLevelType w:val="hybridMultilevel"/>
    <w:tmpl w:val="D730E362"/>
    <w:lvl w:ilvl="0" w:tplc="BFA2458E">
      <w:start w:val="1"/>
      <w:numFmt w:val="bullet"/>
      <w:lvlText w:val=""/>
      <w:lvlJc w:val="left"/>
      <w:pPr>
        <w:ind w:left="720" w:hanging="360"/>
      </w:pPr>
      <w:rPr>
        <w:rFonts w:ascii="Symbol" w:hAnsi="Symbol"/>
      </w:rPr>
    </w:lvl>
    <w:lvl w:ilvl="1" w:tplc="B8CAA79C">
      <w:start w:val="1"/>
      <w:numFmt w:val="bullet"/>
      <w:lvlText w:val=""/>
      <w:lvlJc w:val="left"/>
      <w:pPr>
        <w:ind w:left="720" w:hanging="360"/>
      </w:pPr>
      <w:rPr>
        <w:rFonts w:ascii="Symbol" w:hAnsi="Symbol"/>
      </w:rPr>
    </w:lvl>
    <w:lvl w:ilvl="2" w:tplc="8B280F44">
      <w:start w:val="1"/>
      <w:numFmt w:val="bullet"/>
      <w:lvlText w:val=""/>
      <w:lvlJc w:val="left"/>
      <w:pPr>
        <w:ind w:left="720" w:hanging="360"/>
      </w:pPr>
      <w:rPr>
        <w:rFonts w:ascii="Symbol" w:hAnsi="Symbol"/>
      </w:rPr>
    </w:lvl>
    <w:lvl w:ilvl="3" w:tplc="0BDC6974">
      <w:start w:val="1"/>
      <w:numFmt w:val="bullet"/>
      <w:lvlText w:val=""/>
      <w:lvlJc w:val="left"/>
      <w:pPr>
        <w:ind w:left="720" w:hanging="360"/>
      </w:pPr>
      <w:rPr>
        <w:rFonts w:ascii="Symbol" w:hAnsi="Symbol"/>
      </w:rPr>
    </w:lvl>
    <w:lvl w:ilvl="4" w:tplc="0450DC1E">
      <w:start w:val="1"/>
      <w:numFmt w:val="bullet"/>
      <w:lvlText w:val=""/>
      <w:lvlJc w:val="left"/>
      <w:pPr>
        <w:ind w:left="720" w:hanging="360"/>
      </w:pPr>
      <w:rPr>
        <w:rFonts w:ascii="Symbol" w:hAnsi="Symbol"/>
      </w:rPr>
    </w:lvl>
    <w:lvl w:ilvl="5" w:tplc="E75C492C">
      <w:start w:val="1"/>
      <w:numFmt w:val="bullet"/>
      <w:lvlText w:val=""/>
      <w:lvlJc w:val="left"/>
      <w:pPr>
        <w:ind w:left="720" w:hanging="360"/>
      </w:pPr>
      <w:rPr>
        <w:rFonts w:ascii="Symbol" w:hAnsi="Symbol"/>
      </w:rPr>
    </w:lvl>
    <w:lvl w:ilvl="6" w:tplc="96FA702A">
      <w:start w:val="1"/>
      <w:numFmt w:val="bullet"/>
      <w:lvlText w:val=""/>
      <w:lvlJc w:val="left"/>
      <w:pPr>
        <w:ind w:left="720" w:hanging="360"/>
      </w:pPr>
      <w:rPr>
        <w:rFonts w:ascii="Symbol" w:hAnsi="Symbol"/>
      </w:rPr>
    </w:lvl>
    <w:lvl w:ilvl="7" w:tplc="76DA067E">
      <w:start w:val="1"/>
      <w:numFmt w:val="bullet"/>
      <w:lvlText w:val=""/>
      <w:lvlJc w:val="left"/>
      <w:pPr>
        <w:ind w:left="720" w:hanging="360"/>
      </w:pPr>
      <w:rPr>
        <w:rFonts w:ascii="Symbol" w:hAnsi="Symbol"/>
      </w:rPr>
    </w:lvl>
    <w:lvl w:ilvl="8" w:tplc="81EE2850">
      <w:start w:val="1"/>
      <w:numFmt w:val="bullet"/>
      <w:lvlText w:val=""/>
      <w:lvlJc w:val="left"/>
      <w:pPr>
        <w:ind w:left="720" w:hanging="360"/>
      </w:pPr>
      <w:rPr>
        <w:rFonts w:ascii="Symbol" w:hAnsi="Symbol"/>
      </w:rPr>
    </w:lvl>
  </w:abstractNum>
  <w:abstractNum w:abstractNumId="26" w15:restartNumberingAfterBreak="0">
    <w:nsid w:val="65B7746F"/>
    <w:multiLevelType w:val="hybridMultilevel"/>
    <w:tmpl w:val="4830ED58"/>
    <w:lvl w:ilvl="0" w:tplc="0F1C1C3C">
      <w:start w:val="1"/>
      <w:numFmt w:val="bullet"/>
      <w:lvlText w:val=""/>
      <w:lvlJc w:val="left"/>
      <w:pPr>
        <w:ind w:left="720" w:hanging="360"/>
      </w:pPr>
      <w:rPr>
        <w:rFonts w:ascii="Symbol" w:hAnsi="Symbol"/>
      </w:rPr>
    </w:lvl>
    <w:lvl w:ilvl="1" w:tplc="B464E7D2">
      <w:start w:val="1"/>
      <w:numFmt w:val="bullet"/>
      <w:lvlText w:val=""/>
      <w:lvlJc w:val="left"/>
      <w:pPr>
        <w:ind w:left="720" w:hanging="360"/>
      </w:pPr>
      <w:rPr>
        <w:rFonts w:ascii="Symbol" w:hAnsi="Symbol"/>
      </w:rPr>
    </w:lvl>
    <w:lvl w:ilvl="2" w:tplc="20FCDE2E">
      <w:start w:val="1"/>
      <w:numFmt w:val="bullet"/>
      <w:lvlText w:val=""/>
      <w:lvlJc w:val="left"/>
      <w:pPr>
        <w:ind w:left="720" w:hanging="360"/>
      </w:pPr>
      <w:rPr>
        <w:rFonts w:ascii="Symbol" w:hAnsi="Symbol"/>
      </w:rPr>
    </w:lvl>
    <w:lvl w:ilvl="3" w:tplc="1302A9B8">
      <w:start w:val="1"/>
      <w:numFmt w:val="bullet"/>
      <w:lvlText w:val=""/>
      <w:lvlJc w:val="left"/>
      <w:pPr>
        <w:ind w:left="720" w:hanging="360"/>
      </w:pPr>
      <w:rPr>
        <w:rFonts w:ascii="Symbol" w:hAnsi="Symbol"/>
      </w:rPr>
    </w:lvl>
    <w:lvl w:ilvl="4" w:tplc="82AC5E42">
      <w:start w:val="1"/>
      <w:numFmt w:val="bullet"/>
      <w:lvlText w:val=""/>
      <w:lvlJc w:val="left"/>
      <w:pPr>
        <w:ind w:left="720" w:hanging="360"/>
      </w:pPr>
      <w:rPr>
        <w:rFonts w:ascii="Symbol" w:hAnsi="Symbol"/>
      </w:rPr>
    </w:lvl>
    <w:lvl w:ilvl="5" w:tplc="872065BE">
      <w:start w:val="1"/>
      <w:numFmt w:val="bullet"/>
      <w:lvlText w:val=""/>
      <w:lvlJc w:val="left"/>
      <w:pPr>
        <w:ind w:left="720" w:hanging="360"/>
      </w:pPr>
      <w:rPr>
        <w:rFonts w:ascii="Symbol" w:hAnsi="Symbol"/>
      </w:rPr>
    </w:lvl>
    <w:lvl w:ilvl="6" w:tplc="9C444DD2">
      <w:start w:val="1"/>
      <w:numFmt w:val="bullet"/>
      <w:lvlText w:val=""/>
      <w:lvlJc w:val="left"/>
      <w:pPr>
        <w:ind w:left="720" w:hanging="360"/>
      </w:pPr>
      <w:rPr>
        <w:rFonts w:ascii="Symbol" w:hAnsi="Symbol"/>
      </w:rPr>
    </w:lvl>
    <w:lvl w:ilvl="7" w:tplc="DCF424FE">
      <w:start w:val="1"/>
      <w:numFmt w:val="bullet"/>
      <w:lvlText w:val=""/>
      <w:lvlJc w:val="left"/>
      <w:pPr>
        <w:ind w:left="720" w:hanging="360"/>
      </w:pPr>
      <w:rPr>
        <w:rFonts w:ascii="Symbol" w:hAnsi="Symbol"/>
      </w:rPr>
    </w:lvl>
    <w:lvl w:ilvl="8" w:tplc="8042D7DC">
      <w:start w:val="1"/>
      <w:numFmt w:val="bullet"/>
      <w:lvlText w:val=""/>
      <w:lvlJc w:val="left"/>
      <w:pPr>
        <w:ind w:left="720" w:hanging="360"/>
      </w:pPr>
      <w:rPr>
        <w:rFonts w:ascii="Symbol" w:hAnsi="Symbol"/>
      </w:rPr>
    </w:lvl>
  </w:abstractNum>
  <w:abstractNum w:abstractNumId="27" w15:restartNumberingAfterBreak="0">
    <w:nsid w:val="66406F18"/>
    <w:multiLevelType w:val="hybridMultilevel"/>
    <w:tmpl w:val="3232356A"/>
    <w:lvl w:ilvl="0" w:tplc="0416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6E11E17"/>
    <w:multiLevelType w:val="hybridMultilevel"/>
    <w:tmpl w:val="2EC49DBE"/>
    <w:lvl w:ilvl="0" w:tplc="3236C768">
      <w:start w:val="1"/>
      <w:numFmt w:val="bullet"/>
      <w:lvlText w:val=""/>
      <w:lvlJc w:val="left"/>
      <w:pPr>
        <w:ind w:left="720" w:hanging="360"/>
      </w:pPr>
      <w:rPr>
        <w:rFonts w:ascii="Symbol" w:hAnsi="Symbol"/>
      </w:rPr>
    </w:lvl>
    <w:lvl w:ilvl="1" w:tplc="98A20E76">
      <w:start w:val="1"/>
      <w:numFmt w:val="bullet"/>
      <w:lvlText w:val=""/>
      <w:lvlJc w:val="left"/>
      <w:pPr>
        <w:ind w:left="720" w:hanging="360"/>
      </w:pPr>
      <w:rPr>
        <w:rFonts w:ascii="Symbol" w:hAnsi="Symbol"/>
      </w:rPr>
    </w:lvl>
    <w:lvl w:ilvl="2" w:tplc="49269352">
      <w:start w:val="1"/>
      <w:numFmt w:val="bullet"/>
      <w:lvlText w:val=""/>
      <w:lvlJc w:val="left"/>
      <w:pPr>
        <w:ind w:left="720" w:hanging="360"/>
      </w:pPr>
      <w:rPr>
        <w:rFonts w:ascii="Symbol" w:hAnsi="Symbol"/>
      </w:rPr>
    </w:lvl>
    <w:lvl w:ilvl="3" w:tplc="43FC9794">
      <w:start w:val="1"/>
      <w:numFmt w:val="bullet"/>
      <w:lvlText w:val=""/>
      <w:lvlJc w:val="left"/>
      <w:pPr>
        <w:ind w:left="720" w:hanging="360"/>
      </w:pPr>
      <w:rPr>
        <w:rFonts w:ascii="Symbol" w:hAnsi="Symbol"/>
      </w:rPr>
    </w:lvl>
    <w:lvl w:ilvl="4" w:tplc="A322CC16">
      <w:start w:val="1"/>
      <w:numFmt w:val="bullet"/>
      <w:lvlText w:val=""/>
      <w:lvlJc w:val="left"/>
      <w:pPr>
        <w:ind w:left="720" w:hanging="360"/>
      </w:pPr>
      <w:rPr>
        <w:rFonts w:ascii="Symbol" w:hAnsi="Symbol"/>
      </w:rPr>
    </w:lvl>
    <w:lvl w:ilvl="5" w:tplc="18D6399C">
      <w:start w:val="1"/>
      <w:numFmt w:val="bullet"/>
      <w:lvlText w:val=""/>
      <w:lvlJc w:val="left"/>
      <w:pPr>
        <w:ind w:left="720" w:hanging="360"/>
      </w:pPr>
      <w:rPr>
        <w:rFonts w:ascii="Symbol" w:hAnsi="Symbol"/>
      </w:rPr>
    </w:lvl>
    <w:lvl w:ilvl="6" w:tplc="94B8F38C">
      <w:start w:val="1"/>
      <w:numFmt w:val="bullet"/>
      <w:lvlText w:val=""/>
      <w:lvlJc w:val="left"/>
      <w:pPr>
        <w:ind w:left="720" w:hanging="360"/>
      </w:pPr>
      <w:rPr>
        <w:rFonts w:ascii="Symbol" w:hAnsi="Symbol"/>
      </w:rPr>
    </w:lvl>
    <w:lvl w:ilvl="7" w:tplc="D2FA5282">
      <w:start w:val="1"/>
      <w:numFmt w:val="bullet"/>
      <w:lvlText w:val=""/>
      <w:lvlJc w:val="left"/>
      <w:pPr>
        <w:ind w:left="720" w:hanging="360"/>
      </w:pPr>
      <w:rPr>
        <w:rFonts w:ascii="Symbol" w:hAnsi="Symbol"/>
      </w:rPr>
    </w:lvl>
    <w:lvl w:ilvl="8" w:tplc="C4C65896">
      <w:start w:val="1"/>
      <w:numFmt w:val="bullet"/>
      <w:lvlText w:val=""/>
      <w:lvlJc w:val="left"/>
      <w:pPr>
        <w:ind w:left="720" w:hanging="360"/>
      </w:pPr>
      <w:rPr>
        <w:rFonts w:ascii="Symbol" w:hAnsi="Symbol"/>
      </w:rPr>
    </w:lvl>
  </w:abstractNum>
  <w:abstractNum w:abstractNumId="29" w15:restartNumberingAfterBreak="0">
    <w:nsid w:val="6766790D"/>
    <w:multiLevelType w:val="hybridMultilevel"/>
    <w:tmpl w:val="68446102"/>
    <w:lvl w:ilvl="0" w:tplc="E0FCAFA4">
      <w:start w:val="1"/>
      <w:numFmt w:val="bullet"/>
      <w:lvlText w:val=""/>
      <w:lvlJc w:val="left"/>
      <w:pPr>
        <w:ind w:left="720" w:hanging="360"/>
      </w:pPr>
      <w:rPr>
        <w:rFonts w:ascii="Symbol" w:hAnsi="Symbol"/>
      </w:rPr>
    </w:lvl>
    <w:lvl w:ilvl="1" w:tplc="DD80F54E">
      <w:start w:val="1"/>
      <w:numFmt w:val="bullet"/>
      <w:lvlText w:val=""/>
      <w:lvlJc w:val="left"/>
      <w:pPr>
        <w:ind w:left="720" w:hanging="360"/>
      </w:pPr>
      <w:rPr>
        <w:rFonts w:ascii="Symbol" w:hAnsi="Symbol"/>
      </w:rPr>
    </w:lvl>
    <w:lvl w:ilvl="2" w:tplc="7286E87C">
      <w:start w:val="1"/>
      <w:numFmt w:val="bullet"/>
      <w:lvlText w:val=""/>
      <w:lvlJc w:val="left"/>
      <w:pPr>
        <w:ind w:left="720" w:hanging="360"/>
      </w:pPr>
      <w:rPr>
        <w:rFonts w:ascii="Symbol" w:hAnsi="Symbol"/>
      </w:rPr>
    </w:lvl>
    <w:lvl w:ilvl="3" w:tplc="641C14D8">
      <w:start w:val="1"/>
      <w:numFmt w:val="bullet"/>
      <w:lvlText w:val=""/>
      <w:lvlJc w:val="left"/>
      <w:pPr>
        <w:ind w:left="720" w:hanging="360"/>
      </w:pPr>
      <w:rPr>
        <w:rFonts w:ascii="Symbol" w:hAnsi="Symbol"/>
      </w:rPr>
    </w:lvl>
    <w:lvl w:ilvl="4" w:tplc="129C2FFC">
      <w:start w:val="1"/>
      <w:numFmt w:val="bullet"/>
      <w:lvlText w:val=""/>
      <w:lvlJc w:val="left"/>
      <w:pPr>
        <w:ind w:left="720" w:hanging="360"/>
      </w:pPr>
      <w:rPr>
        <w:rFonts w:ascii="Symbol" w:hAnsi="Symbol"/>
      </w:rPr>
    </w:lvl>
    <w:lvl w:ilvl="5" w:tplc="578E4BB2">
      <w:start w:val="1"/>
      <w:numFmt w:val="bullet"/>
      <w:lvlText w:val=""/>
      <w:lvlJc w:val="left"/>
      <w:pPr>
        <w:ind w:left="720" w:hanging="360"/>
      </w:pPr>
      <w:rPr>
        <w:rFonts w:ascii="Symbol" w:hAnsi="Symbol"/>
      </w:rPr>
    </w:lvl>
    <w:lvl w:ilvl="6" w:tplc="47EA4A34">
      <w:start w:val="1"/>
      <w:numFmt w:val="bullet"/>
      <w:lvlText w:val=""/>
      <w:lvlJc w:val="left"/>
      <w:pPr>
        <w:ind w:left="720" w:hanging="360"/>
      </w:pPr>
      <w:rPr>
        <w:rFonts w:ascii="Symbol" w:hAnsi="Symbol"/>
      </w:rPr>
    </w:lvl>
    <w:lvl w:ilvl="7" w:tplc="2B2A7432">
      <w:start w:val="1"/>
      <w:numFmt w:val="bullet"/>
      <w:lvlText w:val=""/>
      <w:lvlJc w:val="left"/>
      <w:pPr>
        <w:ind w:left="720" w:hanging="360"/>
      </w:pPr>
      <w:rPr>
        <w:rFonts w:ascii="Symbol" w:hAnsi="Symbol"/>
      </w:rPr>
    </w:lvl>
    <w:lvl w:ilvl="8" w:tplc="40602E86">
      <w:start w:val="1"/>
      <w:numFmt w:val="bullet"/>
      <w:lvlText w:val=""/>
      <w:lvlJc w:val="left"/>
      <w:pPr>
        <w:ind w:left="720" w:hanging="360"/>
      </w:pPr>
      <w:rPr>
        <w:rFonts w:ascii="Symbol" w:hAnsi="Symbol"/>
      </w:rPr>
    </w:lvl>
  </w:abstractNum>
  <w:abstractNum w:abstractNumId="30" w15:restartNumberingAfterBreak="0">
    <w:nsid w:val="6E411429"/>
    <w:multiLevelType w:val="hybridMultilevel"/>
    <w:tmpl w:val="48601F52"/>
    <w:lvl w:ilvl="0" w:tplc="0608B278">
      <w:start w:val="1"/>
      <w:numFmt w:val="bullet"/>
      <w:lvlText w:val=""/>
      <w:lvlJc w:val="left"/>
      <w:pPr>
        <w:ind w:left="720" w:hanging="360"/>
      </w:pPr>
      <w:rPr>
        <w:rFonts w:ascii="Symbol" w:hAnsi="Symbol"/>
      </w:rPr>
    </w:lvl>
    <w:lvl w:ilvl="1" w:tplc="3EC2FF5A">
      <w:start w:val="1"/>
      <w:numFmt w:val="bullet"/>
      <w:lvlText w:val=""/>
      <w:lvlJc w:val="left"/>
      <w:pPr>
        <w:ind w:left="720" w:hanging="360"/>
      </w:pPr>
      <w:rPr>
        <w:rFonts w:ascii="Symbol" w:hAnsi="Symbol"/>
      </w:rPr>
    </w:lvl>
    <w:lvl w:ilvl="2" w:tplc="B4862900">
      <w:start w:val="1"/>
      <w:numFmt w:val="bullet"/>
      <w:lvlText w:val=""/>
      <w:lvlJc w:val="left"/>
      <w:pPr>
        <w:ind w:left="720" w:hanging="360"/>
      </w:pPr>
      <w:rPr>
        <w:rFonts w:ascii="Symbol" w:hAnsi="Symbol"/>
      </w:rPr>
    </w:lvl>
    <w:lvl w:ilvl="3" w:tplc="31CCC5A8">
      <w:start w:val="1"/>
      <w:numFmt w:val="bullet"/>
      <w:lvlText w:val=""/>
      <w:lvlJc w:val="left"/>
      <w:pPr>
        <w:ind w:left="720" w:hanging="360"/>
      </w:pPr>
      <w:rPr>
        <w:rFonts w:ascii="Symbol" w:hAnsi="Symbol"/>
      </w:rPr>
    </w:lvl>
    <w:lvl w:ilvl="4" w:tplc="4AF2835E">
      <w:start w:val="1"/>
      <w:numFmt w:val="bullet"/>
      <w:lvlText w:val=""/>
      <w:lvlJc w:val="left"/>
      <w:pPr>
        <w:ind w:left="720" w:hanging="360"/>
      </w:pPr>
      <w:rPr>
        <w:rFonts w:ascii="Symbol" w:hAnsi="Symbol"/>
      </w:rPr>
    </w:lvl>
    <w:lvl w:ilvl="5" w:tplc="23E456DC">
      <w:start w:val="1"/>
      <w:numFmt w:val="bullet"/>
      <w:lvlText w:val=""/>
      <w:lvlJc w:val="left"/>
      <w:pPr>
        <w:ind w:left="720" w:hanging="360"/>
      </w:pPr>
      <w:rPr>
        <w:rFonts w:ascii="Symbol" w:hAnsi="Symbol"/>
      </w:rPr>
    </w:lvl>
    <w:lvl w:ilvl="6" w:tplc="8D8A7A90">
      <w:start w:val="1"/>
      <w:numFmt w:val="bullet"/>
      <w:lvlText w:val=""/>
      <w:lvlJc w:val="left"/>
      <w:pPr>
        <w:ind w:left="720" w:hanging="360"/>
      </w:pPr>
      <w:rPr>
        <w:rFonts w:ascii="Symbol" w:hAnsi="Symbol"/>
      </w:rPr>
    </w:lvl>
    <w:lvl w:ilvl="7" w:tplc="5F0A556C">
      <w:start w:val="1"/>
      <w:numFmt w:val="bullet"/>
      <w:lvlText w:val=""/>
      <w:lvlJc w:val="left"/>
      <w:pPr>
        <w:ind w:left="720" w:hanging="360"/>
      </w:pPr>
      <w:rPr>
        <w:rFonts w:ascii="Symbol" w:hAnsi="Symbol"/>
      </w:rPr>
    </w:lvl>
    <w:lvl w:ilvl="8" w:tplc="AA66A196">
      <w:start w:val="1"/>
      <w:numFmt w:val="bullet"/>
      <w:lvlText w:val=""/>
      <w:lvlJc w:val="left"/>
      <w:pPr>
        <w:ind w:left="720" w:hanging="360"/>
      </w:pPr>
      <w:rPr>
        <w:rFonts w:ascii="Symbol" w:hAnsi="Symbol"/>
      </w:rPr>
    </w:lvl>
  </w:abstractNum>
  <w:abstractNum w:abstractNumId="31" w15:restartNumberingAfterBreak="0">
    <w:nsid w:val="71325F38"/>
    <w:multiLevelType w:val="hybridMultilevel"/>
    <w:tmpl w:val="80A6ECE0"/>
    <w:lvl w:ilvl="0" w:tplc="CF42BD9C">
      <w:start w:val="1"/>
      <w:numFmt w:val="bullet"/>
      <w:lvlText w:val=""/>
      <w:lvlJc w:val="left"/>
      <w:pPr>
        <w:ind w:left="720" w:hanging="360"/>
      </w:pPr>
      <w:rPr>
        <w:rFonts w:ascii="Symbol" w:hAnsi="Symbol"/>
      </w:rPr>
    </w:lvl>
    <w:lvl w:ilvl="1" w:tplc="86E470DA">
      <w:start w:val="1"/>
      <w:numFmt w:val="bullet"/>
      <w:lvlText w:val=""/>
      <w:lvlJc w:val="left"/>
      <w:pPr>
        <w:ind w:left="720" w:hanging="360"/>
      </w:pPr>
      <w:rPr>
        <w:rFonts w:ascii="Symbol" w:hAnsi="Symbol"/>
      </w:rPr>
    </w:lvl>
    <w:lvl w:ilvl="2" w:tplc="CEA4E176">
      <w:start w:val="1"/>
      <w:numFmt w:val="bullet"/>
      <w:lvlText w:val=""/>
      <w:lvlJc w:val="left"/>
      <w:pPr>
        <w:ind w:left="720" w:hanging="360"/>
      </w:pPr>
      <w:rPr>
        <w:rFonts w:ascii="Symbol" w:hAnsi="Symbol"/>
      </w:rPr>
    </w:lvl>
    <w:lvl w:ilvl="3" w:tplc="147E67D8">
      <w:start w:val="1"/>
      <w:numFmt w:val="bullet"/>
      <w:lvlText w:val=""/>
      <w:lvlJc w:val="left"/>
      <w:pPr>
        <w:ind w:left="720" w:hanging="360"/>
      </w:pPr>
      <w:rPr>
        <w:rFonts w:ascii="Symbol" w:hAnsi="Symbol"/>
      </w:rPr>
    </w:lvl>
    <w:lvl w:ilvl="4" w:tplc="2DE4FAD2">
      <w:start w:val="1"/>
      <w:numFmt w:val="bullet"/>
      <w:lvlText w:val=""/>
      <w:lvlJc w:val="left"/>
      <w:pPr>
        <w:ind w:left="720" w:hanging="360"/>
      </w:pPr>
      <w:rPr>
        <w:rFonts w:ascii="Symbol" w:hAnsi="Symbol"/>
      </w:rPr>
    </w:lvl>
    <w:lvl w:ilvl="5" w:tplc="0E74D86E">
      <w:start w:val="1"/>
      <w:numFmt w:val="bullet"/>
      <w:lvlText w:val=""/>
      <w:lvlJc w:val="left"/>
      <w:pPr>
        <w:ind w:left="720" w:hanging="360"/>
      </w:pPr>
      <w:rPr>
        <w:rFonts w:ascii="Symbol" w:hAnsi="Symbol"/>
      </w:rPr>
    </w:lvl>
    <w:lvl w:ilvl="6" w:tplc="79D6AB94">
      <w:start w:val="1"/>
      <w:numFmt w:val="bullet"/>
      <w:lvlText w:val=""/>
      <w:lvlJc w:val="left"/>
      <w:pPr>
        <w:ind w:left="720" w:hanging="360"/>
      </w:pPr>
      <w:rPr>
        <w:rFonts w:ascii="Symbol" w:hAnsi="Symbol"/>
      </w:rPr>
    </w:lvl>
    <w:lvl w:ilvl="7" w:tplc="FE50CBE0">
      <w:start w:val="1"/>
      <w:numFmt w:val="bullet"/>
      <w:lvlText w:val=""/>
      <w:lvlJc w:val="left"/>
      <w:pPr>
        <w:ind w:left="720" w:hanging="360"/>
      </w:pPr>
      <w:rPr>
        <w:rFonts w:ascii="Symbol" w:hAnsi="Symbol"/>
      </w:rPr>
    </w:lvl>
    <w:lvl w:ilvl="8" w:tplc="F3CEBEFE">
      <w:start w:val="1"/>
      <w:numFmt w:val="bullet"/>
      <w:lvlText w:val=""/>
      <w:lvlJc w:val="left"/>
      <w:pPr>
        <w:ind w:left="720" w:hanging="360"/>
      </w:pPr>
      <w:rPr>
        <w:rFonts w:ascii="Symbol" w:hAnsi="Symbol"/>
      </w:rPr>
    </w:lvl>
  </w:abstractNum>
  <w:abstractNum w:abstractNumId="32" w15:restartNumberingAfterBreak="0">
    <w:nsid w:val="727D0288"/>
    <w:multiLevelType w:val="multilevel"/>
    <w:tmpl w:val="6B74D064"/>
    <w:lvl w:ilvl="0">
      <w:start w:val="1"/>
      <w:numFmt w:val="decimal"/>
      <w:lvlText w:val="%1"/>
      <w:lvlJc w:val="left"/>
      <w:pPr>
        <w:ind w:left="1080" w:hanging="720"/>
      </w:pPr>
      <w:rPr>
        <w:rFonts w:hint="default"/>
      </w:rPr>
    </w:lvl>
    <w:lvl w:ilvl="1">
      <w:start w:val="1"/>
      <w:numFmt w:val="decimal"/>
      <w:pStyle w:val="Ttulo2"/>
      <w:isLgl/>
      <w:lvlText w:val="%1.%2"/>
      <w:lvlJc w:val="left"/>
      <w:pPr>
        <w:ind w:left="1080" w:hanging="720"/>
      </w:pPr>
      <w:rPr>
        <w:rFonts w:hint="default"/>
      </w:rPr>
    </w:lvl>
    <w:lvl w:ilvl="2">
      <w:start w:val="1"/>
      <w:numFmt w:val="decimal"/>
      <w:pStyle w:val="Ttulo3"/>
      <w:isLgl/>
      <w:lvlText w:val="%1.%2.%3"/>
      <w:lvlJc w:val="left"/>
      <w:pPr>
        <w:ind w:left="1080" w:hanging="720"/>
      </w:pPr>
      <w:rPr>
        <w:rFonts w:hint="default"/>
      </w:rPr>
    </w:lvl>
    <w:lvl w:ilvl="3">
      <w:start w:val="1"/>
      <w:numFmt w:val="decimal"/>
      <w:pStyle w:val="Ttulo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4F658EE"/>
    <w:multiLevelType w:val="hybridMultilevel"/>
    <w:tmpl w:val="E69438DE"/>
    <w:lvl w:ilvl="0" w:tplc="E5044BE4">
      <w:start w:val="1"/>
      <w:numFmt w:val="bullet"/>
      <w:lvlText w:val=""/>
      <w:lvlJc w:val="left"/>
      <w:pPr>
        <w:ind w:left="720" w:hanging="360"/>
      </w:pPr>
      <w:rPr>
        <w:rFonts w:ascii="Symbol" w:hAnsi="Symbol"/>
      </w:rPr>
    </w:lvl>
    <w:lvl w:ilvl="1" w:tplc="EFCAA82A">
      <w:start w:val="1"/>
      <w:numFmt w:val="bullet"/>
      <w:lvlText w:val=""/>
      <w:lvlJc w:val="left"/>
      <w:pPr>
        <w:ind w:left="720" w:hanging="360"/>
      </w:pPr>
      <w:rPr>
        <w:rFonts w:ascii="Symbol" w:hAnsi="Symbol"/>
      </w:rPr>
    </w:lvl>
    <w:lvl w:ilvl="2" w:tplc="FA3A05D2">
      <w:start w:val="1"/>
      <w:numFmt w:val="bullet"/>
      <w:lvlText w:val=""/>
      <w:lvlJc w:val="left"/>
      <w:pPr>
        <w:ind w:left="720" w:hanging="360"/>
      </w:pPr>
      <w:rPr>
        <w:rFonts w:ascii="Symbol" w:hAnsi="Symbol"/>
      </w:rPr>
    </w:lvl>
    <w:lvl w:ilvl="3" w:tplc="C70E0488">
      <w:start w:val="1"/>
      <w:numFmt w:val="bullet"/>
      <w:lvlText w:val=""/>
      <w:lvlJc w:val="left"/>
      <w:pPr>
        <w:ind w:left="720" w:hanging="360"/>
      </w:pPr>
      <w:rPr>
        <w:rFonts w:ascii="Symbol" w:hAnsi="Symbol"/>
      </w:rPr>
    </w:lvl>
    <w:lvl w:ilvl="4" w:tplc="3E9097D4">
      <w:start w:val="1"/>
      <w:numFmt w:val="bullet"/>
      <w:lvlText w:val=""/>
      <w:lvlJc w:val="left"/>
      <w:pPr>
        <w:ind w:left="720" w:hanging="360"/>
      </w:pPr>
      <w:rPr>
        <w:rFonts w:ascii="Symbol" w:hAnsi="Symbol"/>
      </w:rPr>
    </w:lvl>
    <w:lvl w:ilvl="5" w:tplc="22FC5F2E">
      <w:start w:val="1"/>
      <w:numFmt w:val="bullet"/>
      <w:lvlText w:val=""/>
      <w:lvlJc w:val="left"/>
      <w:pPr>
        <w:ind w:left="720" w:hanging="360"/>
      </w:pPr>
      <w:rPr>
        <w:rFonts w:ascii="Symbol" w:hAnsi="Symbol"/>
      </w:rPr>
    </w:lvl>
    <w:lvl w:ilvl="6" w:tplc="ED3E16D2">
      <w:start w:val="1"/>
      <w:numFmt w:val="bullet"/>
      <w:lvlText w:val=""/>
      <w:lvlJc w:val="left"/>
      <w:pPr>
        <w:ind w:left="720" w:hanging="360"/>
      </w:pPr>
      <w:rPr>
        <w:rFonts w:ascii="Symbol" w:hAnsi="Symbol"/>
      </w:rPr>
    </w:lvl>
    <w:lvl w:ilvl="7" w:tplc="B438708C">
      <w:start w:val="1"/>
      <w:numFmt w:val="bullet"/>
      <w:lvlText w:val=""/>
      <w:lvlJc w:val="left"/>
      <w:pPr>
        <w:ind w:left="720" w:hanging="360"/>
      </w:pPr>
      <w:rPr>
        <w:rFonts w:ascii="Symbol" w:hAnsi="Symbol"/>
      </w:rPr>
    </w:lvl>
    <w:lvl w:ilvl="8" w:tplc="0EE4C6F0">
      <w:start w:val="1"/>
      <w:numFmt w:val="bullet"/>
      <w:lvlText w:val=""/>
      <w:lvlJc w:val="left"/>
      <w:pPr>
        <w:ind w:left="720" w:hanging="360"/>
      </w:pPr>
      <w:rPr>
        <w:rFonts w:ascii="Symbol" w:hAnsi="Symbol"/>
      </w:rPr>
    </w:lvl>
  </w:abstractNum>
  <w:abstractNum w:abstractNumId="34" w15:restartNumberingAfterBreak="0">
    <w:nsid w:val="75801117"/>
    <w:multiLevelType w:val="hybridMultilevel"/>
    <w:tmpl w:val="ADE22B06"/>
    <w:lvl w:ilvl="0" w:tplc="FAAC1C22">
      <w:start w:val="1"/>
      <w:numFmt w:val="bullet"/>
      <w:lvlText w:val=""/>
      <w:lvlJc w:val="left"/>
      <w:pPr>
        <w:ind w:left="720" w:hanging="360"/>
      </w:pPr>
      <w:rPr>
        <w:rFonts w:ascii="Symbol" w:hAnsi="Symbol"/>
      </w:rPr>
    </w:lvl>
    <w:lvl w:ilvl="1" w:tplc="BEE85DDA">
      <w:start w:val="1"/>
      <w:numFmt w:val="bullet"/>
      <w:lvlText w:val=""/>
      <w:lvlJc w:val="left"/>
      <w:pPr>
        <w:ind w:left="720" w:hanging="360"/>
      </w:pPr>
      <w:rPr>
        <w:rFonts w:ascii="Symbol" w:hAnsi="Symbol"/>
      </w:rPr>
    </w:lvl>
    <w:lvl w:ilvl="2" w:tplc="EAAC7040">
      <w:start w:val="1"/>
      <w:numFmt w:val="bullet"/>
      <w:lvlText w:val=""/>
      <w:lvlJc w:val="left"/>
      <w:pPr>
        <w:ind w:left="720" w:hanging="360"/>
      </w:pPr>
      <w:rPr>
        <w:rFonts w:ascii="Symbol" w:hAnsi="Symbol"/>
      </w:rPr>
    </w:lvl>
    <w:lvl w:ilvl="3" w:tplc="D214D1E8">
      <w:start w:val="1"/>
      <w:numFmt w:val="bullet"/>
      <w:lvlText w:val=""/>
      <w:lvlJc w:val="left"/>
      <w:pPr>
        <w:ind w:left="720" w:hanging="360"/>
      </w:pPr>
      <w:rPr>
        <w:rFonts w:ascii="Symbol" w:hAnsi="Symbol"/>
      </w:rPr>
    </w:lvl>
    <w:lvl w:ilvl="4" w:tplc="4DF062EA">
      <w:start w:val="1"/>
      <w:numFmt w:val="bullet"/>
      <w:lvlText w:val=""/>
      <w:lvlJc w:val="left"/>
      <w:pPr>
        <w:ind w:left="720" w:hanging="360"/>
      </w:pPr>
      <w:rPr>
        <w:rFonts w:ascii="Symbol" w:hAnsi="Symbol"/>
      </w:rPr>
    </w:lvl>
    <w:lvl w:ilvl="5" w:tplc="22F8F63A">
      <w:start w:val="1"/>
      <w:numFmt w:val="bullet"/>
      <w:lvlText w:val=""/>
      <w:lvlJc w:val="left"/>
      <w:pPr>
        <w:ind w:left="720" w:hanging="360"/>
      </w:pPr>
      <w:rPr>
        <w:rFonts w:ascii="Symbol" w:hAnsi="Symbol"/>
      </w:rPr>
    </w:lvl>
    <w:lvl w:ilvl="6" w:tplc="C196384E">
      <w:start w:val="1"/>
      <w:numFmt w:val="bullet"/>
      <w:lvlText w:val=""/>
      <w:lvlJc w:val="left"/>
      <w:pPr>
        <w:ind w:left="720" w:hanging="360"/>
      </w:pPr>
      <w:rPr>
        <w:rFonts w:ascii="Symbol" w:hAnsi="Symbol"/>
      </w:rPr>
    </w:lvl>
    <w:lvl w:ilvl="7" w:tplc="8A2A0644">
      <w:start w:val="1"/>
      <w:numFmt w:val="bullet"/>
      <w:lvlText w:val=""/>
      <w:lvlJc w:val="left"/>
      <w:pPr>
        <w:ind w:left="720" w:hanging="360"/>
      </w:pPr>
      <w:rPr>
        <w:rFonts w:ascii="Symbol" w:hAnsi="Symbol"/>
      </w:rPr>
    </w:lvl>
    <w:lvl w:ilvl="8" w:tplc="C9C28C8C">
      <w:start w:val="1"/>
      <w:numFmt w:val="bullet"/>
      <w:lvlText w:val=""/>
      <w:lvlJc w:val="left"/>
      <w:pPr>
        <w:ind w:left="720" w:hanging="360"/>
      </w:pPr>
      <w:rPr>
        <w:rFonts w:ascii="Symbol" w:hAnsi="Symbol"/>
      </w:rPr>
    </w:lvl>
  </w:abstractNum>
  <w:abstractNum w:abstractNumId="35" w15:restartNumberingAfterBreak="0">
    <w:nsid w:val="77D56D76"/>
    <w:multiLevelType w:val="hybridMultilevel"/>
    <w:tmpl w:val="4E8A69B2"/>
    <w:lvl w:ilvl="0" w:tplc="5A9208B4">
      <w:start w:val="1"/>
      <w:numFmt w:val="bullet"/>
      <w:lvlText w:val=""/>
      <w:lvlJc w:val="left"/>
      <w:pPr>
        <w:ind w:left="720" w:hanging="360"/>
      </w:pPr>
      <w:rPr>
        <w:rFonts w:ascii="Symbol" w:hAnsi="Symbol"/>
      </w:rPr>
    </w:lvl>
    <w:lvl w:ilvl="1" w:tplc="3C98E2A8">
      <w:start w:val="1"/>
      <w:numFmt w:val="bullet"/>
      <w:lvlText w:val=""/>
      <w:lvlJc w:val="left"/>
      <w:pPr>
        <w:ind w:left="720" w:hanging="360"/>
      </w:pPr>
      <w:rPr>
        <w:rFonts w:ascii="Symbol" w:hAnsi="Symbol"/>
      </w:rPr>
    </w:lvl>
    <w:lvl w:ilvl="2" w:tplc="D696CA78">
      <w:start w:val="1"/>
      <w:numFmt w:val="bullet"/>
      <w:lvlText w:val=""/>
      <w:lvlJc w:val="left"/>
      <w:pPr>
        <w:ind w:left="720" w:hanging="360"/>
      </w:pPr>
      <w:rPr>
        <w:rFonts w:ascii="Symbol" w:hAnsi="Symbol"/>
      </w:rPr>
    </w:lvl>
    <w:lvl w:ilvl="3" w:tplc="08B45306">
      <w:start w:val="1"/>
      <w:numFmt w:val="bullet"/>
      <w:lvlText w:val=""/>
      <w:lvlJc w:val="left"/>
      <w:pPr>
        <w:ind w:left="720" w:hanging="360"/>
      </w:pPr>
      <w:rPr>
        <w:rFonts w:ascii="Symbol" w:hAnsi="Symbol"/>
      </w:rPr>
    </w:lvl>
    <w:lvl w:ilvl="4" w:tplc="93328346">
      <w:start w:val="1"/>
      <w:numFmt w:val="bullet"/>
      <w:lvlText w:val=""/>
      <w:lvlJc w:val="left"/>
      <w:pPr>
        <w:ind w:left="720" w:hanging="360"/>
      </w:pPr>
      <w:rPr>
        <w:rFonts w:ascii="Symbol" w:hAnsi="Symbol"/>
      </w:rPr>
    </w:lvl>
    <w:lvl w:ilvl="5" w:tplc="89343192">
      <w:start w:val="1"/>
      <w:numFmt w:val="bullet"/>
      <w:lvlText w:val=""/>
      <w:lvlJc w:val="left"/>
      <w:pPr>
        <w:ind w:left="720" w:hanging="360"/>
      </w:pPr>
      <w:rPr>
        <w:rFonts w:ascii="Symbol" w:hAnsi="Symbol"/>
      </w:rPr>
    </w:lvl>
    <w:lvl w:ilvl="6" w:tplc="1E528A38">
      <w:start w:val="1"/>
      <w:numFmt w:val="bullet"/>
      <w:lvlText w:val=""/>
      <w:lvlJc w:val="left"/>
      <w:pPr>
        <w:ind w:left="720" w:hanging="360"/>
      </w:pPr>
      <w:rPr>
        <w:rFonts w:ascii="Symbol" w:hAnsi="Symbol"/>
      </w:rPr>
    </w:lvl>
    <w:lvl w:ilvl="7" w:tplc="E7486986">
      <w:start w:val="1"/>
      <w:numFmt w:val="bullet"/>
      <w:lvlText w:val=""/>
      <w:lvlJc w:val="left"/>
      <w:pPr>
        <w:ind w:left="720" w:hanging="360"/>
      </w:pPr>
      <w:rPr>
        <w:rFonts w:ascii="Symbol" w:hAnsi="Symbol"/>
      </w:rPr>
    </w:lvl>
    <w:lvl w:ilvl="8" w:tplc="C73C03FC">
      <w:start w:val="1"/>
      <w:numFmt w:val="bullet"/>
      <w:lvlText w:val=""/>
      <w:lvlJc w:val="left"/>
      <w:pPr>
        <w:ind w:left="720" w:hanging="360"/>
      </w:pPr>
      <w:rPr>
        <w:rFonts w:ascii="Symbol" w:hAnsi="Symbol"/>
      </w:rPr>
    </w:lvl>
  </w:abstractNum>
  <w:abstractNum w:abstractNumId="36" w15:restartNumberingAfterBreak="0">
    <w:nsid w:val="7FD734E5"/>
    <w:multiLevelType w:val="hybridMultilevel"/>
    <w:tmpl w:val="D3D8A4D6"/>
    <w:lvl w:ilvl="0" w:tplc="52E0B7C6">
      <w:start w:val="1"/>
      <w:numFmt w:val="bullet"/>
      <w:lvlText w:val=""/>
      <w:lvlJc w:val="left"/>
      <w:pPr>
        <w:ind w:left="720" w:hanging="360"/>
      </w:pPr>
      <w:rPr>
        <w:rFonts w:ascii="Symbol" w:hAnsi="Symbol"/>
      </w:rPr>
    </w:lvl>
    <w:lvl w:ilvl="1" w:tplc="BBE6EB42">
      <w:start w:val="1"/>
      <w:numFmt w:val="bullet"/>
      <w:lvlText w:val=""/>
      <w:lvlJc w:val="left"/>
      <w:pPr>
        <w:ind w:left="720" w:hanging="360"/>
      </w:pPr>
      <w:rPr>
        <w:rFonts w:ascii="Symbol" w:hAnsi="Symbol"/>
      </w:rPr>
    </w:lvl>
    <w:lvl w:ilvl="2" w:tplc="F28CA278">
      <w:start w:val="1"/>
      <w:numFmt w:val="bullet"/>
      <w:lvlText w:val=""/>
      <w:lvlJc w:val="left"/>
      <w:pPr>
        <w:ind w:left="720" w:hanging="360"/>
      </w:pPr>
      <w:rPr>
        <w:rFonts w:ascii="Symbol" w:hAnsi="Symbol"/>
      </w:rPr>
    </w:lvl>
    <w:lvl w:ilvl="3" w:tplc="5B72B510">
      <w:start w:val="1"/>
      <w:numFmt w:val="bullet"/>
      <w:lvlText w:val=""/>
      <w:lvlJc w:val="left"/>
      <w:pPr>
        <w:ind w:left="720" w:hanging="360"/>
      </w:pPr>
      <w:rPr>
        <w:rFonts w:ascii="Symbol" w:hAnsi="Symbol"/>
      </w:rPr>
    </w:lvl>
    <w:lvl w:ilvl="4" w:tplc="9F54C5EE">
      <w:start w:val="1"/>
      <w:numFmt w:val="bullet"/>
      <w:lvlText w:val=""/>
      <w:lvlJc w:val="left"/>
      <w:pPr>
        <w:ind w:left="720" w:hanging="360"/>
      </w:pPr>
      <w:rPr>
        <w:rFonts w:ascii="Symbol" w:hAnsi="Symbol"/>
      </w:rPr>
    </w:lvl>
    <w:lvl w:ilvl="5" w:tplc="F4586450">
      <w:start w:val="1"/>
      <w:numFmt w:val="bullet"/>
      <w:lvlText w:val=""/>
      <w:lvlJc w:val="left"/>
      <w:pPr>
        <w:ind w:left="720" w:hanging="360"/>
      </w:pPr>
      <w:rPr>
        <w:rFonts w:ascii="Symbol" w:hAnsi="Symbol"/>
      </w:rPr>
    </w:lvl>
    <w:lvl w:ilvl="6" w:tplc="E1028C24">
      <w:start w:val="1"/>
      <w:numFmt w:val="bullet"/>
      <w:lvlText w:val=""/>
      <w:lvlJc w:val="left"/>
      <w:pPr>
        <w:ind w:left="720" w:hanging="360"/>
      </w:pPr>
      <w:rPr>
        <w:rFonts w:ascii="Symbol" w:hAnsi="Symbol"/>
      </w:rPr>
    </w:lvl>
    <w:lvl w:ilvl="7" w:tplc="E668DD5E">
      <w:start w:val="1"/>
      <w:numFmt w:val="bullet"/>
      <w:lvlText w:val=""/>
      <w:lvlJc w:val="left"/>
      <w:pPr>
        <w:ind w:left="720" w:hanging="360"/>
      </w:pPr>
      <w:rPr>
        <w:rFonts w:ascii="Symbol" w:hAnsi="Symbol"/>
      </w:rPr>
    </w:lvl>
    <w:lvl w:ilvl="8" w:tplc="14929E1E">
      <w:start w:val="1"/>
      <w:numFmt w:val="bullet"/>
      <w:lvlText w:val=""/>
      <w:lvlJc w:val="left"/>
      <w:pPr>
        <w:ind w:left="720" w:hanging="360"/>
      </w:pPr>
      <w:rPr>
        <w:rFonts w:ascii="Symbol" w:hAnsi="Symbol"/>
      </w:rPr>
    </w:lvl>
  </w:abstractNum>
  <w:num w:numId="1" w16cid:durableId="1714767121">
    <w:abstractNumId w:val="0"/>
  </w:num>
  <w:num w:numId="2" w16cid:durableId="1692684840">
    <w:abstractNumId w:val="32"/>
  </w:num>
  <w:num w:numId="3" w16cid:durableId="1521384560">
    <w:abstractNumId w:val="7"/>
  </w:num>
  <w:num w:numId="4" w16cid:durableId="1200122951">
    <w:abstractNumId w:val="30"/>
  </w:num>
  <w:num w:numId="5" w16cid:durableId="134884066">
    <w:abstractNumId w:val="8"/>
  </w:num>
  <w:num w:numId="6" w16cid:durableId="1241598071">
    <w:abstractNumId w:val="22"/>
  </w:num>
  <w:num w:numId="7" w16cid:durableId="1824200374">
    <w:abstractNumId w:val="12"/>
  </w:num>
  <w:num w:numId="8" w16cid:durableId="1222984060">
    <w:abstractNumId w:val="24"/>
  </w:num>
  <w:num w:numId="9" w16cid:durableId="1001664646">
    <w:abstractNumId w:val="18"/>
  </w:num>
  <w:num w:numId="10" w16cid:durableId="1153369369">
    <w:abstractNumId w:val="33"/>
  </w:num>
  <w:num w:numId="11" w16cid:durableId="350379384">
    <w:abstractNumId w:val="35"/>
  </w:num>
  <w:num w:numId="12" w16cid:durableId="1627813167">
    <w:abstractNumId w:val="10"/>
  </w:num>
  <w:num w:numId="13" w16cid:durableId="909117980">
    <w:abstractNumId w:val="36"/>
  </w:num>
  <w:num w:numId="14" w16cid:durableId="2043283361">
    <w:abstractNumId w:val="25"/>
  </w:num>
  <w:num w:numId="15" w16cid:durableId="1090154625">
    <w:abstractNumId w:val="34"/>
  </w:num>
  <w:num w:numId="16" w16cid:durableId="1236630095">
    <w:abstractNumId w:val="4"/>
  </w:num>
  <w:num w:numId="17" w16cid:durableId="115608211">
    <w:abstractNumId w:val="14"/>
  </w:num>
  <w:num w:numId="18" w16cid:durableId="135150971">
    <w:abstractNumId w:val="29"/>
  </w:num>
  <w:num w:numId="19" w16cid:durableId="1908415795">
    <w:abstractNumId w:val="16"/>
  </w:num>
  <w:num w:numId="20" w16cid:durableId="18089349">
    <w:abstractNumId w:val="19"/>
  </w:num>
  <w:num w:numId="21" w16cid:durableId="1642035473">
    <w:abstractNumId w:val="31"/>
  </w:num>
  <w:num w:numId="22" w16cid:durableId="1220706186">
    <w:abstractNumId w:val="13"/>
  </w:num>
  <w:num w:numId="23" w16cid:durableId="1757748946">
    <w:abstractNumId w:val="11"/>
  </w:num>
  <w:num w:numId="24" w16cid:durableId="1587347995">
    <w:abstractNumId w:val="2"/>
  </w:num>
  <w:num w:numId="25" w16cid:durableId="78984279">
    <w:abstractNumId w:val="17"/>
  </w:num>
  <w:num w:numId="26" w16cid:durableId="1495296433">
    <w:abstractNumId w:val="26"/>
  </w:num>
  <w:num w:numId="27" w16cid:durableId="1802724431">
    <w:abstractNumId w:val="9"/>
  </w:num>
  <w:num w:numId="28" w16cid:durableId="2048406905">
    <w:abstractNumId w:val="1"/>
  </w:num>
  <w:num w:numId="29" w16cid:durableId="1224606132">
    <w:abstractNumId w:val="6"/>
  </w:num>
  <w:num w:numId="30" w16cid:durableId="979848686">
    <w:abstractNumId w:val="20"/>
  </w:num>
  <w:num w:numId="31" w16cid:durableId="1656564765">
    <w:abstractNumId w:val="21"/>
  </w:num>
  <w:num w:numId="32" w16cid:durableId="1161702075">
    <w:abstractNumId w:val="15"/>
  </w:num>
  <w:num w:numId="33" w16cid:durableId="1677228946">
    <w:abstractNumId w:val="28"/>
  </w:num>
  <w:num w:numId="34" w16cid:durableId="941185322">
    <w:abstractNumId w:val="3"/>
  </w:num>
  <w:num w:numId="35" w16cid:durableId="1115489365">
    <w:abstractNumId w:val="23"/>
  </w:num>
  <w:num w:numId="36" w16cid:durableId="928661988">
    <w:abstractNumId w:val="27"/>
  </w:num>
  <w:num w:numId="37" w16cid:durableId="1986932861">
    <w:abstractNumId w:val="5"/>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quipe editorial RTCU">
    <w15:presenceInfo w15:providerId="None" w15:userId="Equipe editorial RTC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D8"/>
    <w:rsid w:val="0000256A"/>
    <w:rsid w:val="00022315"/>
    <w:rsid w:val="00025BB1"/>
    <w:rsid w:val="000300DD"/>
    <w:rsid w:val="00030BEA"/>
    <w:rsid w:val="000310A0"/>
    <w:rsid w:val="00031603"/>
    <w:rsid w:val="0004070F"/>
    <w:rsid w:val="000416C3"/>
    <w:rsid w:val="00041D4E"/>
    <w:rsid w:val="000420F7"/>
    <w:rsid w:val="000431D0"/>
    <w:rsid w:val="00044849"/>
    <w:rsid w:val="00044CD5"/>
    <w:rsid w:val="000505AF"/>
    <w:rsid w:val="00055448"/>
    <w:rsid w:val="000567BA"/>
    <w:rsid w:val="00061BF6"/>
    <w:rsid w:val="00064571"/>
    <w:rsid w:val="000655F4"/>
    <w:rsid w:val="0006639C"/>
    <w:rsid w:val="000675D5"/>
    <w:rsid w:val="00073467"/>
    <w:rsid w:val="000753B1"/>
    <w:rsid w:val="00076D31"/>
    <w:rsid w:val="0007732F"/>
    <w:rsid w:val="00081A41"/>
    <w:rsid w:val="0008331D"/>
    <w:rsid w:val="00085698"/>
    <w:rsid w:val="00091169"/>
    <w:rsid w:val="00095D3E"/>
    <w:rsid w:val="000A4805"/>
    <w:rsid w:val="000A5852"/>
    <w:rsid w:val="000A5FB1"/>
    <w:rsid w:val="000A6C58"/>
    <w:rsid w:val="000B1886"/>
    <w:rsid w:val="000B4C33"/>
    <w:rsid w:val="000B5C33"/>
    <w:rsid w:val="000B6379"/>
    <w:rsid w:val="000C12A6"/>
    <w:rsid w:val="000C1DCC"/>
    <w:rsid w:val="000C3E18"/>
    <w:rsid w:val="000C40D6"/>
    <w:rsid w:val="000C661E"/>
    <w:rsid w:val="000D5105"/>
    <w:rsid w:val="000D5DC3"/>
    <w:rsid w:val="000D635F"/>
    <w:rsid w:val="000D6F1C"/>
    <w:rsid w:val="000E1D16"/>
    <w:rsid w:val="000E2A99"/>
    <w:rsid w:val="000E4CDE"/>
    <w:rsid w:val="000E7610"/>
    <w:rsid w:val="000F2D4F"/>
    <w:rsid w:val="000F3609"/>
    <w:rsid w:val="000F69FE"/>
    <w:rsid w:val="00102388"/>
    <w:rsid w:val="00102822"/>
    <w:rsid w:val="00103A67"/>
    <w:rsid w:val="00107720"/>
    <w:rsid w:val="00114B95"/>
    <w:rsid w:val="00115537"/>
    <w:rsid w:val="001213BB"/>
    <w:rsid w:val="0013198D"/>
    <w:rsid w:val="0013315E"/>
    <w:rsid w:val="0013372F"/>
    <w:rsid w:val="00134D9A"/>
    <w:rsid w:val="00152B55"/>
    <w:rsid w:val="00153643"/>
    <w:rsid w:val="00155544"/>
    <w:rsid w:val="00161A09"/>
    <w:rsid w:val="00163104"/>
    <w:rsid w:val="00163999"/>
    <w:rsid w:val="00165E6A"/>
    <w:rsid w:val="00166756"/>
    <w:rsid w:val="00170F36"/>
    <w:rsid w:val="001741AE"/>
    <w:rsid w:val="00175961"/>
    <w:rsid w:val="001814FF"/>
    <w:rsid w:val="001821BA"/>
    <w:rsid w:val="00182990"/>
    <w:rsid w:val="0018496C"/>
    <w:rsid w:val="0018531F"/>
    <w:rsid w:val="001861AE"/>
    <w:rsid w:val="001902D1"/>
    <w:rsid w:val="00191893"/>
    <w:rsid w:val="00196170"/>
    <w:rsid w:val="001965C5"/>
    <w:rsid w:val="00196BCE"/>
    <w:rsid w:val="00197F4C"/>
    <w:rsid w:val="001A0E37"/>
    <w:rsid w:val="001A1AAD"/>
    <w:rsid w:val="001A3B03"/>
    <w:rsid w:val="001A419C"/>
    <w:rsid w:val="001A42A1"/>
    <w:rsid w:val="001A4616"/>
    <w:rsid w:val="001A4BAD"/>
    <w:rsid w:val="001A587E"/>
    <w:rsid w:val="001B0AD5"/>
    <w:rsid w:val="001B0E1C"/>
    <w:rsid w:val="001B0F8F"/>
    <w:rsid w:val="001B157D"/>
    <w:rsid w:val="001B4F8A"/>
    <w:rsid w:val="001B6F08"/>
    <w:rsid w:val="001C219E"/>
    <w:rsid w:val="001C55E6"/>
    <w:rsid w:val="001C59B9"/>
    <w:rsid w:val="001D18D4"/>
    <w:rsid w:val="001D3FC6"/>
    <w:rsid w:val="001E650B"/>
    <w:rsid w:val="001E7E1B"/>
    <w:rsid w:val="001F16BA"/>
    <w:rsid w:val="001F17FB"/>
    <w:rsid w:val="001F44B7"/>
    <w:rsid w:val="001F51BF"/>
    <w:rsid w:val="001F5B00"/>
    <w:rsid w:val="00205CFA"/>
    <w:rsid w:val="00206021"/>
    <w:rsid w:val="00211169"/>
    <w:rsid w:val="0021385D"/>
    <w:rsid w:val="00215263"/>
    <w:rsid w:val="00220785"/>
    <w:rsid w:val="00220FA0"/>
    <w:rsid w:val="0022122B"/>
    <w:rsid w:val="00223663"/>
    <w:rsid w:val="00224CC9"/>
    <w:rsid w:val="00227159"/>
    <w:rsid w:val="0023407F"/>
    <w:rsid w:val="002350E0"/>
    <w:rsid w:val="00236A48"/>
    <w:rsid w:val="0023744A"/>
    <w:rsid w:val="0024212F"/>
    <w:rsid w:val="002425D2"/>
    <w:rsid w:val="00245678"/>
    <w:rsid w:val="0024743B"/>
    <w:rsid w:val="002574AA"/>
    <w:rsid w:val="00257B95"/>
    <w:rsid w:val="002608AE"/>
    <w:rsid w:val="00260BA7"/>
    <w:rsid w:val="002634F9"/>
    <w:rsid w:val="00264A10"/>
    <w:rsid w:val="002671AB"/>
    <w:rsid w:val="002673F1"/>
    <w:rsid w:val="00267C44"/>
    <w:rsid w:val="00271E11"/>
    <w:rsid w:val="00274EBD"/>
    <w:rsid w:val="00275EB2"/>
    <w:rsid w:val="00276915"/>
    <w:rsid w:val="00282E51"/>
    <w:rsid w:val="0028378B"/>
    <w:rsid w:val="00291474"/>
    <w:rsid w:val="00293921"/>
    <w:rsid w:val="00295FA4"/>
    <w:rsid w:val="00296988"/>
    <w:rsid w:val="00297D38"/>
    <w:rsid w:val="002A2F8D"/>
    <w:rsid w:val="002A5A34"/>
    <w:rsid w:val="002A6C4F"/>
    <w:rsid w:val="002A6F99"/>
    <w:rsid w:val="002B1B95"/>
    <w:rsid w:val="002B320C"/>
    <w:rsid w:val="002B339B"/>
    <w:rsid w:val="002B40AF"/>
    <w:rsid w:val="002B40EE"/>
    <w:rsid w:val="002C01ED"/>
    <w:rsid w:val="002C1F29"/>
    <w:rsid w:val="002C235C"/>
    <w:rsid w:val="002C2ACD"/>
    <w:rsid w:val="002C2F05"/>
    <w:rsid w:val="002C3300"/>
    <w:rsid w:val="002C3A27"/>
    <w:rsid w:val="002C5B75"/>
    <w:rsid w:val="002C785B"/>
    <w:rsid w:val="002C7A94"/>
    <w:rsid w:val="002D1450"/>
    <w:rsid w:val="002D456F"/>
    <w:rsid w:val="002D497F"/>
    <w:rsid w:val="002D646F"/>
    <w:rsid w:val="002D6D59"/>
    <w:rsid w:val="002D71C6"/>
    <w:rsid w:val="002E0A19"/>
    <w:rsid w:val="002E53F6"/>
    <w:rsid w:val="002E656A"/>
    <w:rsid w:val="002F0E5D"/>
    <w:rsid w:val="002F1B00"/>
    <w:rsid w:val="002F1F35"/>
    <w:rsid w:val="002F235D"/>
    <w:rsid w:val="002F4C58"/>
    <w:rsid w:val="002F553C"/>
    <w:rsid w:val="002F71CA"/>
    <w:rsid w:val="002F7650"/>
    <w:rsid w:val="002F792D"/>
    <w:rsid w:val="00301DC7"/>
    <w:rsid w:val="0030234F"/>
    <w:rsid w:val="00302BBA"/>
    <w:rsid w:val="00304005"/>
    <w:rsid w:val="00305A8C"/>
    <w:rsid w:val="003101E2"/>
    <w:rsid w:val="0031161E"/>
    <w:rsid w:val="00311FD7"/>
    <w:rsid w:val="00313EC8"/>
    <w:rsid w:val="003147D6"/>
    <w:rsid w:val="003150CF"/>
    <w:rsid w:val="003278D5"/>
    <w:rsid w:val="00334287"/>
    <w:rsid w:val="00334A51"/>
    <w:rsid w:val="00334D95"/>
    <w:rsid w:val="00337840"/>
    <w:rsid w:val="0034359E"/>
    <w:rsid w:val="003453F0"/>
    <w:rsid w:val="0034730E"/>
    <w:rsid w:val="00347B54"/>
    <w:rsid w:val="003509AE"/>
    <w:rsid w:val="003517A0"/>
    <w:rsid w:val="0035478B"/>
    <w:rsid w:val="00354C69"/>
    <w:rsid w:val="00357267"/>
    <w:rsid w:val="00364431"/>
    <w:rsid w:val="00366E02"/>
    <w:rsid w:val="00372A9B"/>
    <w:rsid w:val="00375BCA"/>
    <w:rsid w:val="00377B21"/>
    <w:rsid w:val="003800D3"/>
    <w:rsid w:val="003822DE"/>
    <w:rsid w:val="003903CD"/>
    <w:rsid w:val="003931A9"/>
    <w:rsid w:val="0039650E"/>
    <w:rsid w:val="00397BB6"/>
    <w:rsid w:val="003A2BF3"/>
    <w:rsid w:val="003A7DBB"/>
    <w:rsid w:val="003B1B38"/>
    <w:rsid w:val="003B2247"/>
    <w:rsid w:val="003B3690"/>
    <w:rsid w:val="003B4DC2"/>
    <w:rsid w:val="003C60B5"/>
    <w:rsid w:val="003D2E7A"/>
    <w:rsid w:val="003D3BEE"/>
    <w:rsid w:val="003D57F3"/>
    <w:rsid w:val="003E0837"/>
    <w:rsid w:val="003E29B2"/>
    <w:rsid w:val="003E3BB0"/>
    <w:rsid w:val="003E3F80"/>
    <w:rsid w:val="003E435F"/>
    <w:rsid w:val="003E4AB7"/>
    <w:rsid w:val="003E4C1D"/>
    <w:rsid w:val="003E5EB0"/>
    <w:rsid w:val="003E6A45"/>
    <w:rsid w:val="003E7A36"/>
    <w:rsid w:val="003F0563"/>
    <w:rsid w:val="003F7583"/>
    <w:rsid w:val="004033FA"/>
    <w:rsid w:val="0040488B"/>
    <w:rsid w:val="00404FA3"/>
    <w:rsid w:val="00410A61"/>
    <w:rsid w:val="00415AC6"/>
    <w:rsid w:val="004169D8"/>
    <w:rsid w:val="00416F92"/>
    <w:rsid w:val="00423510"/>
    <w:rsid w:val="00423899"/>
    <w:rsid w:val="00425547"/>
    <w:rsid w:val="004258D9"/>
    <w:rsid w:val="00425B74"/>
    <w:rsid w:val="00430D26"/>
    <w:rsid w:val="00433253"/>
    <w:rsid w:val="0043683C"/>
    <w:rsid w:val="00441898"/>
    <w:rsid w:val="00442BF1"/>
    <w:rsid w:val="004446D8"/>
    <w:rsid w:val="00451860"/>
    <w:rsid w:val="0045372E"/>
    <w:rsid w:val="00454ADA"/>
    <w:rsid w:val="00456DD8"/>
    <w:rsid w:val="00457C5D"/>
    <w:rsid w:val="00467838"/>
    <w:rsid w:val="00472584"/>
    <w:rsid w:val="00472D4F"/>
    <w:rsid w:val="004769BF"/>
    <w:rsid w:val="00477F60"/>
    <w:rsid w:val="0048238A"/>
    <w:rsid w:val="00483C60"/>
    <w:rsid w:val="004843D6"/>
    <w:rsid w:val="00485476"/>
    <w:rsid w:val="00485CBD"/>
    <w:rsid w:val="00491473"/>
    <w:rsid w:val="00491FB8"/>
    <w:rsid w:val="00493BA0"/>
    <w:rsid w:val="00495563"/>
    <w:rsid w:val="00496226"/>
    <w:rsid w:val="004968D9"/>
    <w:rsid w:val="004A0266"/>
    <w:rsid w:val="004A55F3"/>
    <w:rsid w:val="004A6950"/>
    <w:rsid w:val="004A7E7D"/>
    <w:rsid w:val="004B05F0"/>
    <w:rsid w:val="004B0FEC"/>
    <w:rsid w:val="004B229A"/>
    <w:rsid w:val="004B57C1"/>
    <w:rsid w:val="004D1F7B"/>
    <w:rsid w:val="004D2072"/>
    <w:rsid w:val="004D238F"/>
    <w:rsid w:val="004D4B01"/>
    <w:rsid w:val="004D6FD8"/>
    <w:rsid w:val="004E05A8"/>
    <w:rsid w:val="004E1C66"/>
    <w:rsid w:val="004E2795"/>
    <w:rsid w:val="004E3A32"/>
    <w:rsid w:val="004E3FEA"/>
    <w:rsid w:val="004E5E74"/>
    <w:rsid w:val="004E6289"/>
    <w:rsid w:val="004F3236"/>
    <w:rsid w:val="004F372C"/>
    <w:rsid w:val="004F548A"/>
    <w:rsid w:val="004F5B57"/>
    <w:rsid w:val="004F6546"/>
    <w:rsid w:val="004F6983"/>
    <w:rsid w:val="004F7857"/>
    <w:rsid w:val="0050235C"/>
    <w:rsid w:val="00503AB9"/>
    <w:rsid w:val="00504A2A"/>
    <w:rsid w:val="00504D3C"/>
    <w:rsid w:val="005075C3"/>
    <w:rsid w:val="00510723"/>
    <w:rsid w:val="00512EFC"/>
    <w:rsid w:val="005149D0"/>
    <w:rsid w:val="00515DFB"/>
    <w:rsid w:val="005168A3"/>
    <w:rsid w:val="005173ED"/>
    <w:rsid w:val="005175D1"/>
    <w:rsid w:val="00517BB2"/>
    <w:rsid w:val="0052224F"/>
    <w:rsid w:val="00524244"/>
    <w:rsid w:val="00525563"/>
    <w:rsid w:val="00536F67"/>
    <w:rsid w:val="00542086"/>
    <w:rsid w:val="00552A30"/>
    <w:rsid w:val="005536F4"/>
    <w:rsid w:val="00556CB8"/>
    <w:rsid w:val="00556DB0"/>
    <w:rsid w:val="00557BCE"/>
    <w:rsid w:val="00560E1E"/>
    <w:rsid w:val="005619E4"/>
    <w:rsid w:val="005620C4"/>
    <w:rsid w:val="0056334E"/>
    <w:rsid w:val="00563A78"/>
    <w:rsid w:val="00564A31"/>
    <w:rsid w:val="0057023B"/>
    <w:rsid w:val="00570FB5"/>
    <w:rsid w:val="00571648"/>
    <w:rsid w:val="00572B8E"/>
    <w:rsid w:val="00572E81"/>
    <w:rsid w:val="0057633A"/>
    <w:rsid w:val="00576567"/>
    <w:rsid w:val="0058153A"/>
    <w:rsid w:val="005826E6"/>
    <w:rsid w:val="00585EC0"/>
    <w:rsid w:val="0058716E"/>
    <w:rsid w:val="00587AA9"/>
    <w:rsid w:val="00591105"/>
    <w:rsid w:val="00592557"/>
    <w:rsid w:val="005927FD"/>
    <w:rsid w:val="0059475B"/>
    <w:rsid w:val="00595BA3"/>
    <w:rsid w:val="005A1852"/>
    <w:rsid w:val="005A1AC7"/>
    <w:rsid w:val="005A3A92"/>
    <w:rsid w:val="005A66AD"/>
    <w:rsid w:val="005A6751"/>
    <w:rsid w:val="005A7A4E"/>
    <w:rsid w:val="005B095F"/>
    <w:rsid w:val="005B1051"/>
    <w:rsid w:val="005B2898"/>
    <w:rsid w:val="005B2AF0"/>
    <w:rsid w:val="005B2ED1"/>
    <w:rsid w:val="005B3857"/>
    <w:rsid w:val="005B3B88"/>
    <w:rsid w:val="005B6C0A"/>
    <w:rsid w:val="005B6CD1"/>
    <w:rsid w:val="005C2468"/>
    <w:rsid w:val="005C6CBD"/>
    <w:rsid w:val="005D4D70"/>
    <w:rsid w:val="005D5033"/>
    <w:rsid w:val="005D5653"/>
    <w:rsid w:val="005D713C"/>
    <w:rsid w:val="005E59C4"/>
    <w:rsid w:val="005E5A5B"/>
    <w:rsid w:val="005E7C84"/>
    <w:rsid w:val="005F15C0"/>
    <w:rsid w:val="005F20DE"/>
    <w:rsid w:val="005F2A53"/>
    <w:rsid w:val="005F43E0"/>
    <w:rsid w:val="00601404"/>
    <w:rsid w:val="00606AF9"/>
    <w:rsid w:val="00607BCA"/>
    <w:rsid w:val="00610DF5"/>
    <w:rsid w:val="00612757"/>
    <w:rsid w:val="00612F60"/>
    <w:rsid w:val="00613DA9"/>
    <w:rsid w:val="00616AE6"/>
    <w:rsid w:val="006203B3"/>
    <w:rsid w:val="00621075"/>
    <w:rsid w:val="00621577"/>
    <w:rsid w:val="00623396"/>
    <w:rsid w:val="006237A4"/>
    <w:rsid w:val="00632366"/>
    <w:rsid w:val="00633750"/>
    <w:rsid w:val="00641034"/>
    <w:rsid w:val="006461BB"/>
    <w:rsid w:val="00652C86"/>
    <w:rsid w:val="00652E82"/>
    <w:rsid w:val="006605C8"/>
    <w:rsid w:val="00661A18"/>
    <w:rsid w:val="00661CF2"/>
    <w:rsid w:val="006653C4"/>
    <w:rsid w:val="00670A2E"/>
    <w:rsid w:val="00671004"/>
    <w:rsid w:val="00672257"/>
    <w:rsid w:val="00674BF0"/>
    <w:rsid w:val="0067649C"/>
    <w:rsid w:val="00676DF1"/>
    <w:rsid w:val="0067711C"/>
    <w:rsid w:val="0068139A"/>
    <w:rsid w:val="00681CEC"/>
    <w:rsid w:val="00682E95"/>
    <w:rsid w:val="006848BD"/>
    <w:rsid w:val="0069524F"/>
    <w:rsid w:val="00696B3E"/>
    <w:rsid w:val="006A061D"/>
    <w:rsid w:val="006A1798"/>
    <w:rsid w:val="006A2F98"/>
    <w:rsid w:val="006A5030"/>
    <w:rsid w:val="006A54F8"/>
    <w:rsid w:val="006A5BAC"/>
    <w:rsid w:val="006A7E02"/>
    <w:rsid w:val="006B1339"/>
    <w:rsid w:val="006B27F3"/>
    <w:rsid w:val="006B395B"/>
    <w:rsid w:val="006B4850"/>
    <w:rsid w:val="006B6128"/>
    <w:rsid w:val="006B621C"/>
    <w:rsid w:val="006C390B"/>
    <w:rsid w:val="006C7548"/>
    <w:rsid w:val="006D1C0A"/>
    <w:rsid w:val="006D3724"/>
    <w:rsid w:val="006D451D"/>
    <w:rsid w:val="006D64E4"/>
    <w:rsid w:val="006D672F"/>
    <w:rsid w:val="006D7B34"/>
    <w:rsid w:val="006E2B96"/>
    <w:rsid w:val="006E2D96"/>
    <w:rsid w:val="006E558B"/>
    <w:rsid w:val="006E5AAC"/>
    <w:rsid w:val="006E6110"/>
    <w:rsid w:val="006F1288"/>
    <w:rsid w:val="00702E21"/>
    <w:rsid w:val="00703275"/>
    <w:rsid w:val="0070400C"/>
    <w:rsid w:val="007040EA"/>
    <w:rsid w:val="0070546B"/>
    <w:rsid w:val="00707209"/>
    <w:rsid w:val="007106AA"/>
    <w:rsid w:val="007121DA"/>
    <w:rsid w:val="00714B52"/>
    <w:rsid w:val="0071667F"/>
    <w:rsid w:val="007169B4"/>
    <w:rsid w:val="007201B1"/>
    <w:rsid w:val="007241BD"/>
    <w:rsid w:val="0073212C"/>
    <w:rsid w:val="007322CF"/>
    <w:rsid w:val="00732C74"/>
    <w:rsid w:val="007347CB"/>
    <w:rsid w:val="00734A35"/>
    <w:rsid w:val="00734F0F"/>
    <w:rsid w:val="00735258"/>
    <w:rsid w:val="00737B1A"/>
    <w:rsid w:val="007404C6"/>
    <w:rsid w:val="00745512"/>
    <w:rsid w:val="00745AFC"/>
    <w:rsid w:val="00745DB5"/>
    <w:rsid w:val="00747401"/>
    <w:rsid w:val="0075094E"/>
    <w:rsid w:val="00751470"/>
    <w:rsid w:val="00755605"/>
    <w:rsid w:val="0075660B"/>
    <w:rsid w:val="00756F9E"/>
    <w:rsid w:val="00763F1C"/>
    <w:rsid w:val="00764371"/>
    <w:rsid w:val="00764DAB"/>
    <w:rsid w:val="007659E0"/>
    <w:rsid w:val="007731EF"/>
    <w:rsid w:val="00775725"/>
    <w:rsid w:val="007760E2"/>
    <w:rsid w:val="00776764"/>
    <w:rsid w:val="00776771"/>
    <w:rsid w:val="00782129"/>
    <w:rsid w:val="00785BA6"/>
    <w:rsid w:val="00787D29"/>
    <w:rsid w:val="0079278B"/>
    <w:rsid w:val="00793D35"/>
    <w:rsid w:val="00795484"/>
    <w:rsid w:val="0079566D"/>
    <w:rsid w:val="00795695"/>
    <w:rsid w:val="00796558"/>
    <w:rsid w:val="007972BD"/>
    <w:rsid w:val="007A0528"/>
    <w:rsid w:val="007A0EC4"/>
    <w:rsid w:val="007A5526"/>
    <w:rsid w:val="007A7F38"/>
    <w:rsid w:val="007B249B"/>
    <w:rsid w:val="007C0A38"/>
    <w:rsid w:val="007C5A06"/>
    <w:rsid w:val="007C6363"/>
    <w:rsid w:val="007D0721"/>
    <w:rsid w:val="007D2033"/>
    <w:rsid w:val="007D2D97"/>
    <w:rsid w:val="007D3FB7"/>
    <w:rsid w:val="007D4469"/>
    <w:rsid w:val="007D5C66"/>
    <w:rsid w:val="007E1055"/>
    <w:rsid w:val="007E18FA"/>
    <w:rsid w:val="007E19EA"/>
    <w:rsid w:val="007E2847"/>
    <w:rsid w:val="007E48AD"/>
    <w:rsid w:val="007E5344"/>
    <w:rsid w:val="007E5567"/>
    <w:rsid w:val="007E65E9"/>
    <w:rsid w:val="007E7FDD"/>
    <w:rsid w:val="007F0C9B"/>
    <w:rsid w:val="007F2467"/>
    <w:rsid w:val="007F251F"/>
    <w:rsid w:val="007F4B58"/>
    <w:rsid w:val="007F556F"/>
    <w:rsid w:val="007F61FA"/>
    <w:rsid w:val="007F6817"/>
    <w:rsid w:val="007F75AA"/>
    <w:rsid w:val="00801AEA"/>
    <w:rsid w:val="00803342"/>
    <w:rsid w:val="0080609C"/>
    <w:rsid w:val="0080682E"/>
    <w:rsid w:val="0081045F"/>
    <w:rsid w:val="008104E7"/>
    <w:rsid w:val="008111FD"/>
    <w:rsid w:val="00812600"/>
    <w:rsid w:val="00812D55"/>
    <w:rsid w:val="00813A45"/>
    <w:rsid w:val="00815E58"/>
    <w:rsid w:val="008256DB"/>
    <w:rsid w:val="008273C8"/>
    <w:rsid w:val="00833B8B"/>
    <w:rsid w:val="0083704A"/>
    <w:rsid w:val="0084141B"/>
    <w:rsid w:val="00841D5D"/>
    <w:rsid w:val="00842460"/>
    <w:rsid w:val="00846B3B"/>
    <w:rsid w:val="00852744"/>
    <w:rsid w:val="00852D19"/>
    <w:rsid w:val="0085703E"/>
    <w:rsid w:val="008573BD"/>
    <w:rsid w:val="00857E6D"/>
    <w:rsid w:val="00866184"/>
    <w:rsid w:val="00871EC8"/>
    <w:rsid w:val="00872C0F"/>
    <w:rsid w:val="00880CD8"/>
    <w:rsid w:val="008810CE"/>
    <w:rsid w:val="00885B7C"/>
    <w:rsid w:val="00887B33"/>
    <w:rsid w:val="00890B82"/>
    <w:rsid w:val="0089204F"/>
    <w:rsid w:val="00897266"/>
    <w:rsid w:val="008A336D"/>
    <w:rsid w:val="008A4B08"/>
    <w:rsid w:val="008A4CA3"/>
    <w:rsid w:val="008B5856"/>
    <w:rsid w:val="008B63E2"/>
    <w:rsid w:val="008C0607"/>
    <w:rsid w:val="008C1537"/>
    <w:rsid w:val="008C1F42"/>
    <w:rsid w:val="008C2A28"/>
    <w:rsid w:val="008C6415"/>
    <w:rsid w:val="008D2080"/>
    <w:rsid w:val="008D73F2"/>
    <w:rsid w:val="008D79B4"/>
    <w:rsid w:val="008E0A52"/>
    <w:rsid w:val="008E1D6A"/>
    <w:rsid w:val="008E2937"/>
    <w:rsid w:val="008E309A"/>
    <w:rsid w:val="008E31CB"/>
    <w:rsid w:val="008E3FF8"/>
    <w:rsid w:val="008E7D5D"/>
    <w:rsid w:val="008F1876"/>
    <w:rsid w:val="008F486B"/>
    <w:rsid w:val="008F79F1"/>
    <w:rsid w:val="0091157C"/>
    <w:rsid w:val="009143D7"/>
    <w:rsid w:val="009155E3"/>
    <w:rsid w:val="00921176"/>
    <w:rsid w:val="009220B0"/>
    <w:rsid w:val="00924A67"/>
    <w:rsid w:val="00925F42"/>
    <w:rsid w:val="00926095"/>
    <w:rsid w:val="009328F2"/>
    <w:rsid w:val="00933B59"/>
    <w:rsid w:val="00933F61"/>
    <w:rsid w:val="009417B0"/>
    <w:rsid w:val="00941D1D"/>
    <w:rsid w:val="00941F0B"/>
    <w:rsid w:val="0094423F"/>
    <w:rsid w:val="00951ACB"/>
    <w:rsid w:val="009533D8"/>
    <w:rsid w:val="00953804"/>
    <w:rsid w:val="00956BA6"/>
    <w:rsid w:val="00957F2E"/>
    <w:rsid w:val="00963297"/>
    <w:rsid w:val="009636D9"/>
    <w:rsid w:val="00967CBD"/>
    <w:rsid w:val="00972EB8"/>
    <w:rsid w:val="00973214"/>
    <w:rsid w:val="009734FE"/>
    <w:rsid w:val="0097363D"/>
    <w:rsid w:val="00974B52"/>
    <w:rsid w:val="00976343"/>
    <w:rsid w:val="00976595"/>
    <w:rsid w:val="00977003"/>
    <w:rsid w:val="009809F2"/>
    <w:rsid w:val="00980DF8"/>
    <w:rsid w:val="00982790"/>
    <w:rsid w:val="00985553"/>
    <w:rsid w:val="00985984"/>
    <w:rsid w:val="009910C4"/>
    <w:rsid w:val="009926FD"/>
    <w:rsid w:val="00993469"/>
    <w:rsid w:val="009A39AC"/>
    <w:rsid w:val="009A412B"/>
    <w:rsid w:val="009B28C1"/>
    <w:rsid w:val="009B60C0"/>
    <w:rsid w:val="009B7815"/>
    <w:rsid w:val="009B7A26"/>
    <w:rsid w:val="009C137A"/>
    <w:rsid w:val="009C3496"/>
    <w:rsid w:val="009C5308"/>
    <w:rsid w:val="009C5AC3"/>
    <w:rsid w:val="009C646A"/>
    <w:rsid w:val="009C7A15"/>
    <w:rsid w:val="009C7AAA"/>
    <w:rsid w:val="009D0426"/>
    <w:rsid w:val="009D1AB0"/>
    <w:rsid w:val="009D4458"/>
    <w:rsid w:val="009D4ABA"/>
    <w:rsid w:val="009D5482"/>
    <w:rsid w:val="009D5CF7"/>
    <w:rsid w:val="009D71CB"/>
    <w:rsid w:val="009E2735"/>
    <w:rsid w:val="009E6086"/>
    <w:rsid w:val="009F170E"/>
    <w:rsid w:val="009F1CDA"/>
    <w:rsid w:val="009F29AF"/>
    <w:rsid w:val="009F3969"/>
    <w:rsid w:val="009F6520"/>
    <w:rsid w:val="009F6897"/>
    <w:rsid w:val="009F7007"/>
    <w:rsid w:val="009F7174"/>
    <w:rsid w:val="00A0066B"/>
    <w:rsid w:val="00A01058"/>
    <w:rsid w:val="00A046E6"/>
    <w:rsid w:val="00A05321"/>
    <w:rsid w:val="00A07047"/>
    <w:rsid w:val="00A10E74"/>
    <w:rsid w:val="00A159A4"/>
    <w:rsid w:val="00A20F63"/>
    <w:rsid w:val="00A22514"/>
    <w:rsid w:val="00A22707"/>
    <w:rsid w:val="00A22C83"/>
    <w:rsid w:val="00A239D5"/>
    <w:rsid w:val="00A24546"/>
    <w:rsid w:val="00A31923"/>
    <w:rsid w:val="00A33B4C"/>
    <w:rsid w:val="00A361D7"/>
    <w:rsid w:val="00A36920"/>
    <w:rsid w:val="00A44201"/>
    <w:rsid w:val="00A46928"/>
    <w:rsid w:val="00A47C21"/>
    <w:rsid w:val="00A52CD1"/>
    <w:rsid w:val="00A60CD8"/>
    <w:rsid w:val="00A61FE1"/>
    <w:rsid w:val="00A628AA"/>
    <w:rsid w:val="00A65D0B"/>
    <w:rsid w:val="00A66FE1"/>
    <w:rsid w:val="00A67219"/>
    <w:rsid w:val="00A70153"/>
    <w:rsid w:val="00A724A6"/>
    <w:rsid w:val="00A726D6"/>
    <w:rsid w:val="00A72C4B"/>
    <w:rsid w:val="00A72C7E"/>
    <w:rsid w:val="00A908A1"/>
    <w:rsid w:val="00A91248"/>
    <w:rsid w:val="00A9383C"/>
    <w:rsid w:val="00AA17AE"/>
    <w:rsid w:val="00AA285E"/>
    <w:rsid w:val="00AA373C"/>
    <w:rsid w:val="00AA4C91"/>
    <w:rsid w:val="00AA5B6F"/>
    <w:rsid w:val="00AB0F65"/>
    <w:rsid w:val="00AB343A"/>
    <w:rsid w:val="00AB487F"/>
    <w:rsid w:val="00AC2E3F"/>
    <w:rsid w:val="00AC3D3F"/>
    <w:rsid w:val="00AC4347"/>
    <w:rsid w:val="00AC62EE"/>
    <w:rsid w:val="00AD300A"/>
    <w:rsid w:val="00AD345C"/>
    <w:rsid w:val="00AD3EA0"/>
    <w:rsid w:val="00AD58A4"/>
    <w:rsid w:val="00AE1ED9"/>
    <w:rsid w:val="00AE2586"/>
    <w:rsid w:val="00AF307D"/>
    <w:rsid w:val="00AF3CD7"/>
    <w:rsid w:val="00B01F29"/>
    <w:rsid w:val="00B02BA8"/>
    <w:rsid w:val="00B032DF"/>
    <w:rsid w:val="00B04F61"/>
    <w:rsid w:val="00B06797"/>
    <w:rsid w:val="00B10D5C"/>
    <w:rsid w:val="00B123AE"/>
    <w:rsid w:val="00B1272C"/>
    <w:rsid w:val="00B15100"/>
    <w:rsid w:val="00B2000D"/>
    <w:rsid w:val="00B201DD"/>
    <w:rsid w:val="00B21C64"/>
    <w:rsid w:val="00B22BBE"/>
    <w:rsid w:val="00B240A7"/>
    <w:rsid w:val="00B24788"/>
    <w:rsid w:val="00B318BE"/>
    <w:rsid w:val="00B32906"/>
    <w:rsid w:val="00B344F1"/>
    <w:rsid w:val="00B35BA0"/>
    <w:rsid w:val="00B44B1A"/>
    <w:rsid w:val="00B45963"/>
    <w:rsid w:val="00B50270"/>
    <w:rsid w:val="00B53C68"/>
    <w:rsid w:val="00B56F26"/>
    <w:rsid w:val="00B63FB8"/>
    <w:rsid w:val="00B76EA8"/>
    <w:rsid w:val="00B83876"/>
    <w:rsid w:val="00B838FF"/>
    <w:rsid w:val="00B84E6A"/>
    <w:rsid w:val="00B87910"/>
    <w:rsid w:val="00B91BEF"/>
    <w:rsid w:val="00B92E15"/>
    <w:rsid w:val="00BA0C06"/>
    <w:rsid w:val="00BA41D5"/>
    <w:rsid w:val="00BA70A8"/>
    <w:rsid w:val="00BA7F98"/>
    <w:rsid w:val="00BB0775"/>
    <w:rsid w:val="00BC0D21"/>
    <w:rsid w:val="00BC2D2B"/>
    <w:rsid w:val="00BC30BE"/>
    <w:rsid w:val="00BC3750"/>
    <w:rsid w:val="00BC4E76"/>
    <w:rsid w:val="00BC5C31"/>
    <w:rsid w:val="00BC5ECD"/>
    <w:rsid w:val="00BC73E1"/>
    <w:rsid w:val="00BD0096"/>
    <w:rsid w:val="00BD0C5F"/>
    <w:rsid w:val="00BD156F"/>
    <w:rsid w:val="00BD49C6"/>
    <w:rsid w:val="00BD65CE"/>
    <w:rsid w:val="00BD7627"/>
    <w:rsid w:val="00BE0770"/>
    <w:rsid w:val="00BE2F46"/>
    <w:rsid w:val="00BE7553"/>
    <w:rsid w:val="00BF54E0"/>
    <w:rsid w:val="00BF54F8"/>
    <w:rsid w:val="00C01160"/>
    <w:rsid w:val="00C01DAE"/>
    <w:rsid w:val="00C0698F"/>
    <w:rsid w:val="00C06C25"/>
    <w:rsid w:val="00C130D8"/>
    <w:rsid w:val="00C163CE"/>
    <w:rsid w:val="00C175EE"/>
    <w:rsid w:val="00C17932"/>
    <w:rsid w:val="00C17C01"/>
    <w:rsid w:val="00C253D7"/>
    <w:rsid w:val="00C256F8"/>
    <w:rsid w:val="00C2575F"/>
    <w:rsid w:val="00C26FCF"/>
    <w:rsid w:val="00C27583"/>
    <w:rsid w:val="00C27C1F"/>
    <w:rsid w:val="00C32598"/>
    <w:rsid w:val="00C329C0"/>
    <w:rsid w:val="00C330A5"/>
    <w:rsid w:val="00C339A6"/>
    <w:rsid w:val="00C344EC"/>
    <w:rsid w:val="00C35F3F"/>
    <w:rsid w:val="00C42E65"/>
    <w:rsid w:val="00C43C58"/>
    <w:rsid w:val="00C47B3E"/>
    <w:rsid w:val="00C50C23"/>
    <w:rsid w:val="00C52582"/>
    <w:rsid w:val="00C53BBD"/>
    <w:rsid w:val="00C604FC"/>
    <w:rsid w:val="00C63A8E"/>
    <w:rsid w:val="00C63E37"/>
    <w:rsid w:val="00C6443E"/>
    <w:rsid w:val="00C65EAE"/>
    <w:rsid w:val="00C715BC"/>
    <w:rsid w:val="00C741ED"/>
    <w:rsid w:val="00C76B87"/>
    <w:rsid w:val="00C81547"/>
    <w:rsid w:val="00C81BCC"/>
    <w:rsid w:val="00C821E2"/>
    <w:rsid w:val="00C833C1"/>
    <w:rsid w:val="00C83504"/>
    <w:rsid w:val="00C921C9"/>
    <w:rsid w:val="00C94D48"/>
    <w:rsid w:val="00C94EF1"/>
    <w:rsid w:val="00C950A1"/>
    <w:rsid w:val="00C95628"/>
    <w:rsid w:val="00CA23DC"/>
    <w:rsid w:val="00CA4AF4"/>
    <w:rsid w:val="00CA6EC0"/>
    <w:rsid w:val="00CB2526"/>
    <w:rsid w:val="00CB61E2"/>
    <w:rsid w:val="00CC0AD8"/>
    <w:rsid w:val="00CC4C87"/>
    <w:rsid w:val="00CC51C6"/>
    <w:rsid w:val="00CD300A"/>
    <w:rsid w:val="00CD430B"/>
    <w:rsid w:val="00CE0B94"/>
    <w:rsid w:val="00CE1AE6"/>
    <w:rsid w:val="00CE27B9"/>
    <w:rsid w:val="00CE3B5C"/>
    <w:rsid w:val="00CF0726"/>
    <w:rsid w:val="00CF2AA2"/>
    <w:rsid w:val="00CF582C"/>
    <w:rsid w:val="00CF7DDD"/>
    <w:rsid w:val="00D016A0"/>
    <w:rsid w:val="00D01E87"/>
    <w:rsid w:val="00D167D3"/>
    <w:rsid w:val="00D1760B"/>
    <w:rsid w:val="00D2082D"/>
    <w:rsid w:val="00D21C4C"/>
    <w:rsid w:val="00D21FBF"/>
    <w:rsid w:val="00D23D78"/>
    <w:rsid w:val="00D30909"/>
    <w:rsid w:val="00D31DC0"/>
    <w:rsid w:val="00D41A84"/>
    <w:rsid w:val="00D4218F"/>
    <w:rsid w:val="00D42E12"/>
    <w:rsid w:val="00D439F6"/>
    <w:rsid w:val="00D464B2"/>
    <w:rsid w:val="00D47B81"/>
    <w:rsid w:val="00D505D6"/>
    <w:rsid w:val="00D575C5"/>
    <w:rsid w:val="00D61F01"/>
    <w:rsid w:val="00D6247B"/>
    <w:rsid w:val="00D64991"/>
    <w:rsid w:val="00D66385"/>
    <w:rsid w:val="00D673A0"/>
    <w:rsid w:val="00D72311"/>
    <w:rsid w:val="00D72997"/>
    <w:rsid w:val="00D75872"/>
    <w:rsid w:val="00D80749"/>
    <w:rsid w:val="00D86E9E"/>
    <w:rsid w:val="00D870C9"/>
    <w:rsid w:val="00D92412"/>
    <w:rsid w:val="00D953D3"/>
    <w:rsid w:val="00D97146"/>
    <w:rsid w:val="00DA6D21"/>
    <w:rsid w:val="00DB4422"/>
    <w:rsid w:val="00DB48B7"/>
    <w:rsid w:val="00DB5823"/>
    <w:rsid w:val="00DB5F06"/>
    <w:rsid w:val="00DB70E9"/>
    <w:rsid w:val="00DB799A"/>
    <w:rsid w:val="00DC1FF7"/>
    <w:rsid w:val="00DC35C6"/>
    <w:rsid w:val="00DC5F87"/>
    <w:rsid w:val="00DC6735"/>
    <w:rsid w:val="00DC7C16"/>
    <w:rsid w:val="00DD0913"/>
    <w:rsid w:val="00DD1EBC"/>
    <w:rsid w:val="00DD34E2"/>
    <w:rsid w:val="00DD51AD"/>
    <w:rsid w:val="00DD55C3"/>
    <w:rsid w:val="00DD758F"/>
    <w:rsid w:val="00DE2942"/>
    <w:rsid w:val="00DE2F95"/>
    <w:rsid w:val="00DE3251"/>
    <w:rsid w:val="00DE5FB9"/>
    <w:rsid w:val="00DE73F1"/>
    <w:rsid w:val="00DF3A9E"/>
    <w:rsid w:val="00DF7689"/>
    <w:rsid w:val="00E0209C"/>
    <w:rsid w:val="00E02BF6"/>
    <w:rsid w:val="00E04117"/>
    <w:rsid w:val="00E06D3E"/>
    <w:rsid w:val="00E131F1"/>
    <w:rsid w:val="00E2053F"/>
    <w:rsid w:val="00E20A6E"/>
    <w:rsid w:val="00E22373"/>
    <w:rsid w:val="00E22524"/>
    <w:rsid w:val="00E22F32"/>
    <w:rsid w:val="00E25513"/>
    <w:rsid w:val="00E257C6"/>
    <w:rsid w:val="00E26456"/>
    <w:rsid w:val="00E30632"/>
    <w:rsid w:val="00E356D5"/>
    <w:rsid w:val="00E35FF5"/>
    <w:rsid w:val="00E367EF"/>
    <w:rsid w:val="00E36E34"/>
    <w:rsid w:val="00E41F72"/>
    <w:rsid w:val="00E43371"/>
    <w:rsid w:val="00E4361C"/>
    <w:rsid w:val="00E43A7B"/>
    <w:rsid w:val="00E43C87"/>
    <w:rsid w:val="00E449B0"/>
    <w:rsid w:val="00E52083"/>
    <w:rsid w:val="00E52F53"/>
    <w:rsid w:val="00E53AC4"/>
    <w:rsid w:val="00E54A49"/>
    <w:rsid w:val="00E55B20"/>
    <w:rsid w:val="00E55DEF"/>
    <w:rsid w:val="00E635B9"/>
    <w:rsid w:val="00E661B5"/>
    <w:rsid w:val="00E66AE4"/>
    <w:rsid w:val="00E672D5"/>
    <w:rsid w:val="00E7059A"/>
    <w:rsid w:val="00E705CD"/>
    <w:rsid w:val="00E71F67"/>
    <w:rsid w:val="00E76E92"/>
    <w:rsid w:val="00E81033"/>
    <w:rsid w:val="00E81D0D"/>
    <w:rsid w:val="00E83BD5"/>
    <w:rsid w:val="00E8449D"/>
    <w:rsid w:val="00E84B23"/>
    <w:rsid w:val="00E851EE"/>
    <w:rsid w:val="00E85200"/>
    <w:rsid w:val="00E85641"/>
    <w:rsid w:val="00E904D4"/>
    <w:rsid w:val="00E94318"/>
    <w:rsid w:val="00E9653A"/>
    <w:rsid w:val="00E973C0"/>
    <w:rsid w:val="00EA1BC0"/>
    <w:rsid w:val="00EA2388"/>
    <w:rsid w:val="00EA39E5"/>
    <w:rsid w:val="00EA79AB"/>
    <w:rsid w:val="00EB19A8"/>
    <w:rsid w:val="00EB1C56"/>
    <w:rsid w:val="00EB24A8"/>
    <w:rsid w:val="00EB2D41"/>
    <w:rsid w:val="00EB42E8"/>
    <w:rsid w:val="00EB552F"/>
    <w:rsid w:val="00EB79C3"/>
    <w:rsid w:val="00EC325F"/>
    <w:rsid w:val="00EC39DB"/>
    <w:rsid w:val="00EC4F3D"/>
    <w:rsid w:val="00EC526E"/>
    <w:rsid w:val="00EC56C1"/>
    <w:rsid w:val="00EC60D7"/>
    <w:rsid w:val="00ED0D4B"/>
    <w:rsid w:val="00ED290F"/>
    <w:rsid w:val="00ED3F38"/>
    <w:rsid w:val="00EE0DD5"/>
    <w:rsid w:val="00EE5BC4"/>
    <w:rsid w:val="00EF0FA1"/>
    <w:rsid w:val="00EF1389"/>
    <w:rsid w:val="00EF1932"/>
    <w:rsid w:val="00EF43E0"/>
    <w:rsid w:val="00F004D0"/>
    <w:rsid w:val="00F06200"/>
    <w:rsid w:val="00F07161"/>
    <w:rsid w:val="00F074A1"/>
    <w:rsid w:val="00F07934"/>
    <w:rsid w:val="00F10850"/>
    <w:rsid w:val="00F12434"/>
    <w:rsid w:val="00F13039"/>
    <w:rsid w:val="00F1581F"/>
    <w:rsid w:val="00F15BFA"/>
    <w:rsid w:val="00F20E76"/>
    <w:rsid w:val="00F2120D"/>
    <w:rsid w:val="00F2235F"/>
    <w:rsid w:val="00F22462"/>
    <w:rsid w:val="00F22F87"/>
    <w:rsid w:val="00F23BA7"/>
    <w:rsid w:val="00F24A6E"/>
    <w:rsid w:val="00F24CFF"/>
    <w:rsid w:val="00F253B1"/>
    <w:rsid w:val="00F25455"/>
    <w:rsid w:val="00F25473"/>
    <w:rsid w:val="00F27181"/>
    <w:rsid w:val="00F3037D"/>
    <w:rsid w:val="00F31634"/>
    <w:rsid w:val="00F32BEF"/>
    <w:rsid w:val="00F33030"/>
    <w:rsid w:val="00F3373A"/>
    <w:rsid w:val="00F3522A"/>
    <w:rsid w:val="00F359E2"/>
    <w:rsid w:val="00F4074A"/>
    <w:rsid w:val="00F431B6"/>
    <w:rsid w:val="00F43C14"/>
    <w:rsid w:val="00F43F48"/>
    <w:rsid w:val="00F45DDD"/>
    <w:rsid w:val="00F4676E"/>
    <w:rsid w:val="00F50FEF"/>
    <w:rsid w:val="00F52750"/>
    <w:rsid w:val="00F53B70"/>
    <w:rsid w:val="00F53E07"/>
    <w:rsid w:val="00F57428"/>
    <w:rsid w:val="00F640B3"/>
    <w:rsid w:val="00F6573E"/>
    <w:rsid w:val="00F6624B"/>
    <w:rsid w:val="00F73A36"/>
    <w:rsid w:val="00F75AA5"/>
    <w:rsid w:val="00F87E4C"/>
    <w:rsid w:val="00F9007A"/>
    <w:rsid w:val="00F916B9"/>
    <w:rsid w:val="00F972FC"/>
    <w:rsid w:val="00F973D6"/>
    <w:rsid w:val="00FA1045"/>
    <w:rsid w:val="00FA1A5A"/>
    <w:rsid w:val="00FA1D83"/>
    <w:rsid w:val="00FA3510"/>
    <w:rsid w:val="00FA4694"/>
    <w:rsid w:val="00FB0130"/>
    <w:rsid w:val="00FB44F4"/>
    <w:rsid w:val="00FB4CB0"/>
    <w:rsid w:val="00FB6664"/>
    <w:rsid w:val="00FC2417"/>
    <w:rsid w:val="00FC298C"/>
    <w:rsid w:val="00FC2B54"/>
    <w:rsid w:val="00FC33C9"/>
    <w:rsid w:val="00FC4F53"/>
    <w:rsid w:val="00FC5C75"/>
    <w:rsid w:val="00FD108F"/>
    <w:rsid w:val="00FD4665"/>
    <w:rsid w:val="00FD6CC6"/>
    <w:rsid w:val="00FE1823"/>
    <w:rsid w:val="00FE2C25"/>
    <w:rsid w:val="00FE3BF3"/>
    <w:rsid w:val="00FE3CF9"/>
    <w:rsid w:val="00FE5945"/>
    <w:rsid w:val="00FE7719"/>
    <w:rsid w:val="00FF3188"/>
    <w:rsid w:val="00FF3436"/>
    <w:rsid w:val="00FF710D"/>
    <w:rsid w:val="00FF7E7B"/>
    <w:rsid w:val="016DB25E"/>
    <w:rsid w:val="0B80CA03"/>
    <w:rsid w:val="18F66C99"/>
    <w:rsid w:val="1C99301E"/>
    <w:rsid w:val="3D656306"/>
    <w:rsid w:val="3E3C5AD0"/>
    <w:rsid w:val="44709333"/>
    <w:rsid w:val="4878C487"/>
    <w:rsid w:val="4F30FCE2"/>
    <w:rsid w:val="56EC3B8E"/>
    <w:rsid w:val="59E372C8"/>
    <w:rsid w:val="7A267F88"/>
    <w:rsid w:val="7C2F56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8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er" w:uiPriority="99"/>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343"/>
    <w:pPr>
      <w:spacing w:after="0" w:line="360" w:lineRule="auto"/>
      <w:jc w:val="both"/>
    </w:pPr>
    <w:rPr>
      <w:rFonts w:ascii="Arial" w:hAnsi="Arial"/>
      <w:lang w:val="pt-BR"/>
    </w:rPr>
  </w:style>
  <w:style w:type="paragraph" w:styleId="Ttulo1">
    <w:name w:val="heading 1"/>
    <w:basedOn w:val="Normal"/>
    <w:next w:val="Numerada"/>
    <w:link w:val="Ttulo1Char"/>
    <w:autoRedefine/>
    <w:uiPriority w:val="9"/>
    <w:qFormat/>
    <w:rsid w:val="003E4AB7"/>
    <w:pPr>
      <w:keepNext/>
      <w:keepLines/>
      <w:jc w:val="left"/>
      <w:outlineLvl w:val="0"/>
    </w:pPr>
    <w:rPr>
      <w:rFonts w:eastAsiaTheme="majorEastAsia" w:cs="Arial"/>
      <w:b/>
      <w:bCs/>
      <w:caps/>
      <w:color w:val="B65D00"/>
      <w:sz w:val="28"/>
      <w:szCs w:val="28"/>
    </w:rPr>
  </w:style>
  <w:style w:type="paragraph" w:styleId="Ttulo2">
    <w:name w:val="heading 2"/>
    <w:basedOn w:val="Ttulo1"/>
    <w:next w:val="Corpodetexto"/>
    <w:link w:val="Ttulo2Char"/>
    <w:autoRedefine/>
    <w:uiPriority w:val="9"/>
    <w:unhideWhenUsed/>
    <w:qFormat/>
    <w:rsid w:val="001F44B7"/>
    <w:pPr>
      <w:numPr>
        <w:ilvl w:val="1"/>
        <w:numId w:val="2"/>
      </w:numPr>
      <w:ind w:left="0" w:firstLine="0"/>
      <w:outlineLvl w:val="1"/>
    </w:pPr>
    <w:rPr>
      <w:rFonts w:cs="Times New Roman"/>
      <w:bCs w:val="0"/>
      <w:caps w:val="0"/>
    </w:rPr>
  </w:style>
  <w:style w:type="paragraph" w:styleId="Ttulo3">
    <w:name w:val="heading 3"/>
    <w:basedOn w:val="Ttulo2"/>
    <w:next w:val="Corpodetexto"/>
    <w:link w:val="Ttulo3Char"/>
    <w:autoRedefine/>
    <w:uiPriority w:val="9"/>
    <w:unhideWhenUsed/>
    <w:qFormat/>
    <w:rsid w:val="00F15BFA"/>
    <w:pPr>
      <w:numPr>
        <w:ilvl w:val="2"/>
      </w:numPr>
      <w:ind w:left="0" w:firstLine="0"/>
      <w:outlineLvl w:val="2"/>
    </w:pPr>
    <w:rPr>
      <w:rFonts w:cstheme="majorBidi"/>
      <w:b w:val="0"/>
    </w:rPr>
  </w:style>
  <w:style w:type="paragraph" w:styleId="Ttulo4">
    <w:name w:val="heading 4"/>
    <w:basedOn w:val="Ttulo3"/>
    <w:next w:val="Corpodetexto"/>
    <w:link w:val="Ttulo4Char"/>
    <w:autoRedefine/>
    <w:uiPriority w:val="9"/>
    <w:unhideWhenUsed/>
    <w:qFormat/>
    <w:rsid w:val="00170F36"/>
    <w:pPr>
      <w:numPr>
        <w:ilvl w:val="3"/>
      </w:numPr>
      <w:ind w:left="1080"/>
      <w:outlineLvl w:val="3"/>
    </w:pPr>
    <w:rPr>
      <w:i/>
      <w:iCs/>
    </w:rPr>
  </w:style>
  <w:style w:type="paragraph" w:styleId="Ttulo5">
    <w:name w:val="heading 5"/>
    <w:basedOn w:val="Normal"/>
    <w:next w:val="Corpodetexto"/>
    <w:link w:val="Ttulo5Char"/>
    <w:uiPriority w:val="9"/>
    <w:unhideWhenUsed/>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Corpodetexto"/>
    <w:link w:val="Ttulo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Corpodetexto"/>
    <w:link w:val="Ttulo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Ttulo8">
    <w:name w:val="heading 8"/>
    <w:basedOn w:val="Normal"/>
    <w:next w:val="Corpodetexto"/>
    <w:link w:val="Ttulo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Ttulo9">
    <w:name w:val="heading 9"/>
    <w:basedOn w:val="Normal"/>
    <w:next w:val="Corpodetexto"/>
    <w:link w:val="Ttulo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autoRedefine/>
    <w:qFormat/>
    <w:rsid w:val="005F2A53"/>
    <w:rPr>
      <w:rFonts w:cs="Arial"/>
      <w:iCs/>
    </w:rPr>
  </w:style>
  <w:style w:type="paragraph" w:customStyle="1" w:styleId="FirstParagraph">
    <w:name w:val="First Paragraph"/>
    <w:basedOn w:val="Corpodetexto"/>
    <w:next w:val="Corpodetexto"/>
    <w:link w:val="FirstParagraphChar"/>
  </w:style>
  <w:style w:type="paragraph" w:customStyle="1" w:styleId="Compact">
    <w:name w:val="Compact"/>
    <w:basedOn w:val="Corpodetexto"/>
    <w:pPr>
      <w:spacing w:before="36" w:after="36"/>
    </w:pPr>
  </w:style>
  <w:style w:type="paragraph" w:styleId="Ttulo">
    <w:name w:val="Title"/>
    <w:aliases w:val="RTCU_Título"/>
    <w:basedOn w:val="Normal"/>
    <w:next w:val="Corpodetexto"/>
    <w:link w:val="TtuloChar"/>
    <w:autoRedefine/>
    <w:uiPriority w:val="10"/>
    <w:rsid w:val="00F004D0"/>
    <w:pPr>
      <w:spacing w:before="360" w:line="240" w:lineRule="auto"/>
      <w:contextualSpacing/>
      <w:jc w:val="center"/>
    </w:pPr>
    <w:rPr>
      <w:rFonts w:eastAsiaTheme="majorEastAsia" w:cstheme="majorBidi"/>
      <w:b/>
      <w:bCs/>
      <w:caps/>
      <w:color w:val="B65D00"/>
      <w:sz w:val="32"/>
      <w:szCs w:val="72"/>
    </w:rPr>
  </w:style>
  <w:style w:type="character" w:customStyle="1" w:styleId="TtuloChar">
    <w:name w:val="Título Char"/>
    <w:aliases w:val="RTCU_Título Char"/>
    <w:basedOn w:val="Fontepargpadro"/>
    <w:link w:val="Ttulo"/>
    <w:uiPriority w:val="10"/>
    <w:rsid w:val="00F004D0"/>
    <w:rPr>
      <w:rFonts w:ascii="Arial" w:eastAsiaTheme="majorEastAsia" w:hAnsi="Arial" w:cstheme="majorBidi"/>
      <w:b/>
      <w:bCs/>
      <w:caps/>
      <w:color w:val="B65D00"/>
      <w:sz w:val="32"/>
      <w:szCs w:val="72"/>
      <w:lang w:val="pt-BR"/>
    </w:rPr>
  </w:style>
  <w:style w:type="paragraph" w:styleId="Subttulo">
    <w:name w:val="Subtitle"/>
    <w:basedOn w:val="Ttulo"/>
    <w:next w:val="Corpodetexto"/>
    <w:link w:val="SubttuloChar"/>
    <w:autoRedefine/>
    <w:uiPriority w:val="11"/>
    <w:qFormat/>
    <w:rsid w:val="00206021"/>
    <w:pPr>
      <w:numPr>
        <w:ilvl w:val="1"/>
      </w:numPr>
      <w:spacing w:before="0"/>
    </w:pPr>
    <w:rPr>
      <w:caps w:val="0"/>
      <w:spacing w:val="15"/>
      <w:sz w:val="28"/>
      <w:szCs w:val="28"/>
    </w:rPr>
  </w:style>
  <w:style w:type="character" w:customStyle="1" w:styleId="SubttuloChar">
    <w:name w:val="Subtítulo Char"/>
    <w:basedOn w:val="Fontepargpadro"/>
    <w:link w:val="Subttulo"/>
    <w:uiPriority w:val="11"/>
    <w:rsid w:val="00206021"/>
    <w:rPr>
      <w:rFonts w:ascii="Arial" w:eastAsiaTheme="majorEastAsia" w:hAnsi="Arial" w:cstheme="majorBidi"/>
      <w:b/>
      <w:bCs/>
      <w:color w:val="B65D00"/>
      <w:spacing w:val="15"/>
      <w:sz w:val="28"/>
      <w:szCs w:val="28"/>
      <w:lang w:val="pt-BR"/>
    </w:rPr>
  </w:style>
  <w:style w:type="paragraph" w:customStyle="1" w:styleId="Author">
    <w:name w:val="Author"/>
    <w:basedOn w:val="Ttulo"/>
    <w:next w:val="Corpodetexto"/>
    <w:pPr>
      <w:keepNext/>
      <w:keepLines/>
    </w:pPr>
    <w:rPr>
      <w:sz w:val="24"/>
      <w:szCs w:val="24"/>
    </w:rPr>
  </w:style>
  <w:style w:type="paragraph" w:styleId="Data">
    <w:name w:val="Date"/>
    <w:basedOn w:val="Ttulo"/>
    <w:next w:val="Corpodetexto"/>
    <w:pPr>
      <w:keepNext/>
      <w:keepLines/>
    </w:pPr>
    <w:rPr>
      <w:sz w:val="24"/>
      <w:szCs w:val="24"/>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Corpodetexto"/>
    <w:qFormat/>
    <w:pPr>
      <w:keepNext/>
      <w:keepLines/>
      <w:spacing w:before="100" w:after="300"/>
    </w:pPr>
    <w:rPr>
      <w:sz w:val="20"/>
      <w:szCs w:val="20"/>
    </w:rPr>
  </w:style>
  <w:style w:type="paragraph" w:styleId="Bibliografia">
    <w:name w:val="Bibliography"/>
    <w:basedOn w:val="Normal"/>
  </w:style>
  <w:style w:type="character" w:customStyle="1" w:styleId="Ttulo1Char">
    <w:name w:val="Título 1 Char"/>
    <w:basedOn w:val="Fontepargpadro"/>
    <w:link w:val="Ttulo1"/>
    <w:uiPriority w:val="9"/>
    <w:rsid w:val="003E4AB7"/>
    <w:rPr>
      <w:rFonts w:ascii="Arial" w:eastAsiaTheme="majorEastAsia" w:hAnsi="Arial" w:cs="Arial"/>
      <w:b/>
      <w:bCs/>
      <w:caps/>
      <w:color w:val="B65D00"/>
      <w:sz w:val="28"/>
      <w:szCs w:val="28"/>
      <w:lang w:val="pt-BR"/>
    </w:rPr>
  </w:style>
  <w:style w:type="character" w:customStyle="1" w:styleId="Ttulo2Char">
    <w:name w:val="Título 2 Char"/>
    <w:basedOn w:val="Fontepargpadro"/>
    <w:link w:val="Ttulo2"/>
    <w:uiPriority w:val="9"/>
    <w:rsid w:val="001F44B7"/>
    <w:rPr>
      <w:rFonts w:ascii="Arial" w:eastAsiaTheme="majorEastAsia" w:hAnsi="Arial" w:cs="Times New Roman"/>
      <w:b/>
      <w:color w:val="B65D00"/>
      <w:sz w:val="28"/>
      <w:szCs w:val="28"/>
      <w:lang w:val="pt-BR"/>
    </w:rPr>
  </w:style>
  <w:style w:type="character" w:customStyle="1" w:styleId="Ttulo3Char">
    <w:name w:val="Título 3 Char"/>
    <w:basedOn w:val="Fontepargpadro"/>
    <w:link w:val="Ttulo3"/>
    <w:uiPriority w:val="9"/>
    <w:rsid w:val="00F15BFA"/>
    <w:rPr>
      <w:rFonts w:ascii="Arial" w:eastAsiaTheme="majorEastAsia" w:hAnsi="Arial" w:cstheme="majorBidi"/>
      <w:color w:val="B65D00"/>
      <w:sz w:val="28"/>
      <w:szCs w:val="28"/>
      <w:lang w:val="pt-BR"/>
    </w:rPr>
  </w:style>
  <w:style w:type="character" w:customStyle="1" w:styleId="Ttulo4Char">
    <w:name w:val="Título 4 Char"/>
    <w:basedOn w:val="Fontepargpadro"/>
    <w:link w:val="Ttulo4"/>
    <w:uiPriority w:val="9"/>
    <w:rsid w:val="00170F36"/>
    <w:rPr>
      <w:rFonts w:ascii="Arial" w:eastAsiaTheme="majorEastAsia" w:hAnsi="Arial" w:cstheme="majorBidi"/>
      <w:i/>
      <w:iCs/>
      <w:color w:val="B65D00"/>
      <w:sz w:val="28"/>
      <w:szCs w:val="28"/>
      <w:lang w:val="pt-BR"/>
    </w:rPr>
  </w:style>
  <w:style w:type="character" w:customStyle="1" w:styleId="Ttulo5Char">
    <w:name w:val="Título 5 Char"/>
    <w:basedOn w:val="Fontepargpadro"/>
    <w:link w:val="Ttulo5"/>
    <w:uiPriority w:val="9"/>
    <w:rsid w:val="00A10FD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10FD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10FD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10FD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10FD9"/>
    <w:rPr>
      <w:rFonts w:eastAsiaTheme="majorEastAsia" w:cstheme="majorBidi"/>
      <w:color w:val="272727" w:themeColor="text1" w:themeTint="D8"/>
    </w:rPr>
  </w:style>
  <w:style w:type="paragraph" w:styleId="Textoembloco">
    <w:name w:val="Block Text"/>
    <w:basedOn w:val="Corpodetexto"/>
    <w:next w:val="Corpodetexto"/>
    <w:uiPriority w:val="9"/>
    <w:unhideWhenUsed/>
    <w:pPr>
      <w:spacing w:before="100" w:after="100"/>
      <w:ind w:left="480" w:right="480"/>
    </w:pPr>
  </w:style>
  <w:style w:type="paragraph" w:styleId="Textodenotaderodap">
    <w:name w:val="footnote text"/>
    <w:basedOn w:val="Normal"/>
    <w:uiPriority w:val="9"/>
    <w:unhideWhenUsed/>
  </w:style>
  <w:style w:type="paragraph" w:customStyle="1" w:styleId="FootnoteBlockText">
    <w:name w:val="Footnote Block Text"/>
    <w:basedOn w:val="Textodenotaderodap"/>
    <w:next w:val="Textodenotaderodap"/>
    <w:uiPriority w:val="9"/>
    <w:unhideWhenUsed/>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Legenda">
    <w:name w:val="caption"/>
    <w:basedOn w:val="Normal"/>
    <w:link w:val="LegendaCha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sid w:val="00F10850"/>
    <w:rPr>
      <w:color w:val="156082" w:themeColor="accent1"/>
      <w:u w:val="single"/>
    </w:rPr>
  </w:style>
  <w:style w:type="paragraph" w:styleId="CabealhodoSumrio">
    <w:name w:val="TOC Heading"/>
    <w:aliases w:val="Cabeçalho tabela"/>
    <w:basedOn w:val="Normal"/>
    <w:next w:val="Corpodetexto"/>
    <w:autoRedefine/>
    <w:uiPriority w:val="39"/>
    <w:unhideWhenUsed/>
    <w:qFormat/>
    <w:rsid w:val="005B1051"/>
    <w:pPr>
      <w:spacing w:line="240" w:lineRule="auto"/>
      <w:jc w:val="left"/>
    </w:pPr>
    <w:rPr>
      <w:rFonts w:eastAsia="Arial" w:cs="Arial"/>
      <w:b/>
      <w:color w:val="A44A00"/>
      <w:kern w:val="2"/>
      <w:szCs w:val="36"/>
      <w:lang w:eastAsia="pt-BR"/>
      <w14:ligatures w14:val="standardContextual"/>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Refdecomentrio">
    <w:name w:val="annotation reference"/>
    <w:basedOn w:val="Fontepargpadro"/>
    <w:rsid w:val="00737B1A"/>
    <w:rPr>
      <w:sz w:val="16"/>
      <w:szCs w:val="16"/>
    </w:rPr>
  </w:style>
  <w:style w:type="paragraph" w:styleId="Textodecomentrio">
    <w:name w:val="annotation text"/>
    <w:basedOn w:val="Normal"/>
    <w:link w:val="TextodecomentrioChar"/>
    <w:rsid w:val="00737B1A"/>
    <w:rPr>
      <w:sz w:val="20"/>
      <w:szCs w:val="20"/>
    </w:rPr>
  </w:style>
  <w:style w:type="character" w:customStyle="1" w:styleId="TextodecomentrioChar">
    <w:name w:val="Texto de comentário Char"/>
    <w:basedOn w:val="Fontepargpadro"/>
    <w:link w:val="Textodecomentrio"/>
    <w:rsid w:val="00737B1A"/>
    <w:rPr>
      <w:sz w:val="20"/>
      <w:szCs w:val="20"/>
    </w:rPr>
  </w:style>
  <w:style w:type="paragraph" w:styleId="Assuntodocomentrio">
    <w:name w:val="annotation subject"/>
    <w:basedOn w:val="Textodecomentrio"/>
    <w:next w:val="Textodecomentrio"/>
    <w:link w:val="AssuntodocomentrioChar"/>
    <w:rsid w:val="00737B1A"/>
    <w:rPr>
      <w:b/>
      <w:bCs/>
    </w:rPr>
  </w:style>
  <w:style w:type="character" w:customStyle="1" w:styleId="AssuntodocomentrioChar">
    <w:name w:val="Assunto do comentário Char"/>
    <w:basedOn w:val="TextodecomentrioChar"/>
    <w:link w:val="Assuntodocomentrio"/>
    <w:rsid w:val="00737B1A"/>
    <w:rPr>
      <w:b/>
      <w:bCs/>
      <w:sz w:val="20"/>
      <w:szCs w:val="20"/>
    </w:rPr>
  </w:style>
  <w:style w:type="character" w:styleId="MenoPendente">
    <w:name w:val="Unresolved Mention"/>
    <w:basedOn w:val="Fontepargpadro"/>
    <w:uiPriority w:val="99"/>
    <w:semiHidden/>
    <w:unhideWhenUsed/>
    <w:rsid w:val="00737B1A"/>
    <w:rPr>
      <w:color w:val="605E5C"/>
      <w:shd w:val="clear" w:color="auto" w:fill="E1DFDD"/>
    </w:rPr>
  </w:style>
  <w:style w:type="paragraph" w:styleId="Cabealho">
    <w:name w:val="header"/>
    <w:basedOn w:val="Normal"/>
    <w:link w:val="CabealhoChar"/>
    <w:uiPriority w:val="99"/>
    <w:rsid w:val="003150CF"/>
    <w:pPr>
      <w:tabs>
        <w:tab w:val="center" w:pos="4252"/>
        <w:tab w:val="right" w:pos="8504"/>
      </w:tabs>
    </w:pPr>
  </w:style>
  <w:style w:type="character" w:customStyle="1" w:styleId="CabealhoChar">
    <w:name w:val="Cabeçalho Char"/>
    <w:basedOn w:val="Fontepargpadro"/>
    <w:link w:val="Cabealho"/>
    <w:uiPriority w:val="99"/>
    <w:rsid w:val="003150CF"/>
  </w:style>
  <w:style w:type="paragraph" w:styleId="Rodap">
    <w:name w:val="footer"/>
    <w:basedOn w:val="Normal"/>
    <w:link w:val="RodapChar"/>
    <w:uiPriority w:val="99"/>
    <w:rsid w:val="003150CF"/>
    <w:pPr>
      <w:tabs>
        <w:tab w:val="center" w:pos="4252"/>
        <w:tab w:val="right" w:pos="8504"/>
      </w:tabs>
    </w:pPr>
  </w:style>
  <w:style w:type="character" w:customStyle="1" w:styleId="RodapChar">
    <w:name w:val="Rodapé Char"/>
    <w:basedOn w:val="Fontepargpadro"/>
    <w:link w:val="Rodap"/>
    <w:uiPriority w:val="99"/>
    <w:rsid w:val="003150CF"/>
  </w:style>
  <w:style w:type="paragraph" w:styleId="Numerada">
    <w:name w:val="List Number"/>
    <w:basedOn w:val="Normal"/>
    <w:rsid w:val="00F916B9"/>
    <w:pPr>
      <w:numPr>
        <w:numId w:val="1"/>
      </w:numPr>
      <w:contextualSpacing/>
    </w:pPr>
  </w:style>
  <w:style w:type="paragraph" w:customStyle="1" w:styleId="Referncias">
    <w:name w:val="Referências"/>
    <w:basedOn w:val="Corpodetexto"/>
    <w:link w:val="RefernciasChar"/>
    <w:autoRedefine/>
    <w:qFormat/>
    <w:rsid w:val="006B27F3"/>
    <w:pPr>
      <w:spacing w:line="240" w:lineRule="auto"/>
      <w:contextualSpacing/>
      <w:jc w:val="left"/>
    </w:pPr>
    <w:rPr>
      <w:rFonts w:cs="Times New Roman"/>
    </w:rPr>
  </w:style>
  <w:style w:type="character" w:customStyle="1" w:styleId="CorpodetextoChar">
    <w:name w:val="Corpo de texto Char"/>
    <w:basedOn w:val="Fontepargpadro"/>
    <w:link w:val="Corpodetexto"/>
    <w:rsid w:val="005F2A53"/>
    <w:rPr>
      <w:rFonts w:ascii="Arial" w:hAnsi="Arial" w:cs="Arial"/>
      <w:iCs/>
      <w:lang w:val="pt-BR"/>
    </w:rPr>
  </w:style>
  <w:style w:type="character" w:customStyle="1" w:styleId="RefernciasChar">
    <w:name w:val="Referências Char"/>
    <w:basedOn w:val="CorpodetextoChar"/>
    <w:link w:val="Referncias"/>
    <w:rsid w:val="006B27F3"/>
    <w:rPr>
      <w:rFonts w:ascii="Arial" w:hAnsi="Arial" w:cs="Times New Roman"/>
      <w:iCs/>
      <w:lang w:val="pt-BR"/>
    </w:rPr>
  </w:style>
  <w:style w:type="paragraph" w:customStyle="1" w:styleId="Campodepreenchimento">
    <w:name w:val="Campo de preenchimento"/>
    <w:basedOn w:val="Corpodetexto"/>
    <w:link w:val="CampodepreenchimentoChar"/>
    <w:autoRedefine/>
    <w:qFormat/>
    <w:rsid w:val="003E4AB7"/>
    <w:rPr>
      <w:rFonts w:eastAsiaTheme="majorEastAsia" w:cs="Times New Roman"/>
      <w:b/>
      <w:bCs/>
      <w:color w:val="B65D00"/>
    </w:rPr>
  </w:style>
  <w:style w:type="character" w:customStyle="1" w:styleId="CampodepreenchimentoChar">
    <w:name w:val="Campo de preenchimento Char"/>
    <w:basedOn w:val="CorpodetextoChar"/>
    <w:link w:val="Campodepreenchimento"/>
    <w:rsid w:val="003E4AB7"/>
    <w:rPr>
      <w:rFonts w:ascii="Arial" w:eastAsiaTheme="majorEastAsia" w:hAnsi="Arial" w:cs="Times New Roman"/>
      <w:b/>
      <w:bCs/>
      <w:iCs/>
      <w:color w:val="B65D00"/>
      <w:lang w:val="pt-BR"/>
    </w:rPr>
  </w:style>
  <w:style w:type="paragraph" w:customStyle="1" w:styleId="TipodeArtigo">
    <w:name w:val="Tipo de Artigo"/>
    <w:basedOn w:val="Corpodetexto"/>
    <w:link w:val="TipodeArtigoChar"/>
    <w:autoRedefine/>
    <w:rsid w:val="00C47B3E"/>
    <w:rPr>
      <w:rFonts w:cs="Times New Roman"/>
      <w:b/>
      <w:i/>
      <w:iCs w:val="0"/>
      <w:color w:val="156082" w:themeColor="accent1"/>
      <w:sz w:val="18"/>
      <w:bdr w:val="single" w:sz="8" w:space="0" w:color="156082" w:themeColor="accent1"/>
      <w:shd w:val="clear" w:color="auto" w:fill="DAE9F7" w:themeFill="text2" w:themeFillTint="1A"/>
    </w:rPr>
  </w:style>
  <w:style w:type="character" w:customStyle="1" w:styleId="TipodeArtigoChar">
    <w:name w:val="Tipo de Artigo Char"/>
    <w:basedOn w:val="CorpodetextoChar"/>
    <w:link w:val="TipodeArtigo"/>
    <w:rsid w:val="00C47B3E"/>
    <w:rPr>
      <w:rFonts w:ascii="Arial" w:hAnsi="Arial" w:cs="Times New Roman"/>
      <w:b/>
      <w:i/>
      <w:iCs w:val="0"/>
      <w:color w:val="156082" w:themeColor="accent1"/>
      <w:sz w:val="18"/>
      <w:bdr w:val="single" w:sz="8" w:space="0" w:color="156082" w:themeColor="accent1"/>
      <w:lang w:val="pt-BR"/>
    </w:rPr>
  </w:style>
  <w:style w:type="paragraph" w:customStyle="1" w:styleId="readoArtigo">
    <w:name w:val="Área do Artigo"/>
    <w:basedOn w:val="Corpodetexto"/>
    <w:link w:val="readoArtigoChar"/>
    <w:autoRedefine/>
    <w:rsid w:val="00C63A8E"/>
    <w:pPr>
      <w:jc w:val="right"/>
    </w:pPr>
    <w:rPr>
      <w:b/>
      <w:color w:val="946C00"/>
      <w:sz w:val="18"/>
      <w:bdr w:val="single" w:sz="8" w:space="0" w:color="B48C28"/>
      <w:shd w:val="clear" w:color="auto" w:fill="FFFFCC"/>
    </w:rPr>
  </w:style>
  <w:style w:type="character" w:customStyle="1" w:styleId="readoArtigoChar">
    <w:name w:val="Área do Artigo Char"/>
    <w:basedOn w:val="CorpodetextoChar"/>
    <w:link w:val="readoArtigo"/>
    <w:rsid w:val="00C63A8E"/>
    <w:rPr>
      <w:rFonts w:ascii="Arial" w:hAnsi="Arial" w:cs="Arial"/>
      <w:b/>
      <w:iCs/>
      <w:color w:val="946C00"/>
      <w:sz w:val="18"/>
      <w:bdr w:val="single" w:sz="8" w:space="0" w:color="B48C28"/>
      <w:lang w:val="pt-BR"/>
    </w:rPr>
  </w:style>
  <w:style w:type="table" w:styleId="SimplesTabela2">
    <w:name w:val="Plain Table 2"/>
    <w:basedOn w:val="Tabelanormal"/>
    <w:rsid w:val="00B63FB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odalidadedoPTT">
    <w:name w:val="Modalidade do PTT"/>
    <w:basedOn w:val="Corpodetexto"/>
    <w:link w:val="ModalidadedoPTTChar"/>
    <w:autoRedefine/>
    <w:rsid w:val="005826E6"/>
    <w:rPr>
      <w:rFonts w:cs="Times New Roman"/>
      <w:color w:val="946C00"/>
      <w:bdr w:val="single" w:sz="8" w:space="0" w:color="B48C28"/>
      <w:shd w:val="clear" w:color="auto" w:fill="FFFFCC"/>
    </w:rPr>
  </w:style>
  <w:style w:type="character" w:customStyle="1" w:styleId="ModalidadedoPTTChar">
    <w:name w:val="Modalidade do PTT Char"/>
    <w:basedOn w:val="CorpodetextoChar"/>
    <w:link w:val="ModalidadedoPTT"/>
    <w:rsid w:val="005826E6"/>
    <w:rPr>
      <w:rFonts w:ascii="Arial" w:hAnsi="Arial" w:cs="Times New Roman"/>
      <w:iCs/>
      <w:color w:val="946C00"/>
      <w:bdr w:val="single" w:sz="8" w:space="0" w:color="B48C28"/>
      <w:lang w:val="pt-BR"/>
    </w:rPr>
  </w:style>
  <w:style w:type="paragraph" w:customStyle="1" w:styleId="keywords">
    <w:name w:val="keywords"/>
    <w:basedOn w:val="Corpodetexto"/>
    <w:link w:val="keywordsChar"/>
    <w:autoRedefine/>
    <w:qFormat/>
    <w:rsid w:val="003E4AB7"/>
    <w:rPr>
      <w:rFonts w:eastAsiaTheme="majorEastAsia"/>
      <w:b/>
      <w:bCs/>
      <w:i/>
      <w:color w:val="B65D00"/>
    </w:rPr>
  </w:style>
  <w:style w:type="character" w:customStyle="1" w:styleId="keywordsChar">
    <w:name w:val="keywords Char"/>
    <w:basedOn w:val="CorpodetextoChar"/>
    <w:link w:val="keywords"/>
    <w:rsid w:val="003E4AB7"/>
    <w:rPr>
      <w:rFonts w:ascii="Arial" w:eastAsiaTheme="majorEastAsia" w:hAnsi="Arial" w:cs="Arial"/>
      <w:b/>
      <w:bCs/>
      <w:i/>
      <w:iCs/>
      <w:color w:val="B65D00"/>
      <w:lang w:val="pt-BR"/>
    </w:rPr>
  </w:style>
  <w:style w:type="character" w:styleId="HiperlinkVisitado">
    <w:name w:val="FollowedHyperlink"/>
    <w:basedOn w:val="Fontepargpadro"/>
    <w:rsid w:val="00E71F67"/>
    <w:rPr>
      <w:color w:val="96607D" w:themeColor="followedHyperlink"/>
      <w:u w:val="single"/>
    </w:rPr>
  </w:style>
  <w:style w:type="paragraph" w:customStyle="1" w:styleId="Dadosautorais">
    <w:name w:val="Dados_autorais"/>
    <w:basedOn w:val="Referncias"/>
    <w:link w:val="DadosautoraisChar"/>
    <w:autoRedefine/>
    <w:qFormat/>
    <w:rsid w:val="00BC73E1"/>
    <w:pPr>
      <w:spacing w:line="360" w:lineRule="auto"/>
    </w:pPr>
    <w:rPr>
      <w:b/>
      <w:bCs/>
      <w:sz w:val="18"/>
      <w:szCs w:val="18"/>
    </w:rPr>
  </w:style>
  <w:style w:type="character" w:customStyle="1" w:styleId="DadosautoraisChar">
    <w:name w:val="Dados_autorais Char"/>
    <w:basedOn w:val="RefernciasChar"/>
    <w:link w:val="Dadosautorais"/>
    <w:rsid w:val="00BC73E1"/>
    <w:rPr>
      <w:rFonts w:ascii="Arial" w:hAnsi="Arial" w:cs="Times New Roman"/>
      <w:b/>
      <w:bCs/>
      <w:iCs/>
      <w:sz w:val="18"/>
      <w:szCs w:val="18"/>
      <w:lang w:val="pt-BR"/>
    </w:rPr>
  </w:style>
  <w:style w:type="paragraph" w:customStyle="1" w:styleId="CRediT">
    <w:name w:val="CRediT"/>
    <w:basedOn w:val="Ttulo1"/>
    <w:link w:val="CRediTChar"/>
    <w:autoRedefine/>
    <w:qFormat/>
    <w:rsid w:val="009F6897"/>
    <w:rPr>
      <w:bCs w:val="0"/>
      <w:caps w:val="0"/>
    </w:rPr>
  </w:style>
  <w:style w:type="character" w:customStyle="1" w:styleId="CRediTChar">
    <w:name w:val="CRediT Char"/>
    <w:basedOn w:val="Ttulo1Char"/>
    <w:link w:val="CRediT"/>
    <w:rsid w:val="009F6897"/>
    <w:rPr>
      <w:rFonts w:ascii="Arial" w:eastAsiaTheme="majorEastAsia" w:hAnsi="Arial" w:cs="Arial"/>
      <w:b/>
      <w:bCs w:val="0"/>
      <w:caps w:val="0"/>
      <w:color w:val="0F4761" w:themeColor="accent1" w:themeShade="BF"/>
      <w:sz w:val="28"/>
      <w:szCs w:val="28"/>
      <w:lang w:val="pt-BR"/>
    </w:rPr>
  </w:style>
  <w:style w:type="paragraph" w:customStyle="1" w:styleId="AbstractResumen">
    <w:name w:val="Abstract/Resumen"/>
    <w:basedOn w:val="Ttulo1"/>
    <w:link w:val="AbstractResumenChar"/>
    <w:autoRedefine/>
    <w:qFormat/>
    <w:rsid w:val="0006639C"/>
    <w:rPr>
      <w:bCs w:val="0"/>
      <w:i/>
      <w:iCs/>
    </w:rPr>
  </w:style>
  <w:style w:type="character" w:customStyle="1" w:styleId="AbstractResumenChar">
    <w:name w:val="Abstract/Resumen Char"/>
    <w:basedOn w:val="Ttulo1Char"/>
    <w:link w:val="AbstractResumen"/>
    <w:rsid w:val="0006639C"/>
    <w:rPr>
      <w:rFonts w:ascii="Arial" w:eastAsiaTheme="majorEastAsia" w:hAnsi="Arial" w:cs="Arial"/>
      <w:b/>
      <w:bCs w:val="0"/>
      <w:i/>
      <w:iCs/>
      <w:caps/>
      <w:color w:val="D67E00"/>
      <w:sz w:val="28"/>
      <w:szCs w:val="28"/>
      <w:lang w:val="pt-BR"/>
    </w:rPr>
  </w:style>
  <w:style w:type="paragraph" w:customStyle="1" w:styleId="CorpodoTextolinguaestrangeira">
    <w:name w:val="Corpo do Texto (lingua estrangeira)"/>
    <w:basedOn w:val="Corpodetexto"/>
    <w:link w:val="CorpodoTextolinguaestrangeiraChar"/>
    <w:autoRedefine/>
    <w:qFormat/>
    <w:rsid w:val="00E35FF5"/>
    <w:rPr>
      <w:i/>
    </w:rPr>
  </w:style>
  <w:style w:type="character" w:customStyle="1" w:styleId="CorpodoTextolinguaestrangeiraChar">
    <w:name w:val="Corpo do Texto (lingua estrangeira) Char"/>
    <w:basedOn w:val="CorpodetextoChar"/>
    <w:link w:val="CorpodoTextolinguaestrangeira"/>
    <w:rsid w:val="00E35FF5"/>
    <w:rPr>
      <w:rFonts w:ascii="Arial" w:hAnsi="Arial" w:cs="Arial"/>
      <w:i/>
      <w:iCs/>
      <w:lang w:val="pt-BR"/>
    </w:rPr>
  </w:style>
  <w:style w:type="paragraph" w:styleId="PargrafodaLista">
    <w:name w:val="List Paragraph"/>
    <w:basedOn w:val="Normal"/>
    <w:qFormat/>
    <w:rsid w:val="00E35FF5"/>
    <w:pPr>
      <w:spacing w:after="160" w:line="259" w:lineRule="auto"/>
      <w:ind w:left="720"/>
      <w:contextualSpacing/>
    </w:pPr>
    <w:rPr>
      <w:rFonts w:asciiTheme="minorHAnsi" w:eastAsiaTheme="minorHAnsi" w:hAnsiTheme="minorHAnsi"/>
      <w:kern w:val="2"/>
      <w:sz w:val="22"/>
      <w:szCs w:val="22"/>
      <w:lang w:eastAsia="en-US"/>
      <w14:ligatures w14:val="standardContextual"/>
    </w:rPr>
  </w:style>
  <w:style w:type="paragraph" w:customStyle="1" w:styleId="Nota">
    <w:name w:val="Nota"/>
    <w:basedOn w:val="Corpodetexto"/>
    <w:link w:val="NotaChar"/>
    <w:autoRedefine/>
    <w:qFormat/>
    <w:rsid w:val="0070546B"/>
    <w:pPr>
      <w:spacing w:before="120" w:after="240"/>
      <w:jc w:val="center"/>
    </w:pPr>
    <w:rPr>
      <w:color w:val="000000"/>
      <w:sz w:val="20"/>
      <w:szCs w:val="20"/>
    </w:rPr>
  </w:style>
  <w:style w:type="character" w:customStyle="1" w:styleId="NotaChar">
    <w:name w:val="Nota Char"/>
    <w:basedOn w:val="CorpodetextoChar"/>
    <w:link w:val="Nota"/>
    <w:rsid w:val="0070546B"/>
    <w:rPr>
      <w:rFonts w:ascii="Arial" w:hAnsi="Arial" w:cs="Arial"/>
      <w:iCs/>
      <w:color w:val="000000"/>
      <w:sz w:val="20"/>
      <w:szCs w:val="20"/>
      <w:lang w:val="pt-BR"/>
    </w:rPr>
  </w:style>
  <w:style w:type="paragraph" w:customStyle="1" w:styleId="Tituloilustrao">
    <w:name w:val="Titulo ilustração"/>
    <w:basedOn w:val="Legenda"/>
    <w:link w:val="TituloilustraoChar"/>
    <w:autoRedefine/>
    <w:qFormat/>
    <w:rsid w:val="003278D5"/>
    <w:pPr>
      <w:keepNext/>
      <w:spacing w:after="240"/>
      <w:jc w:val="center"/>
    </w:pPr>
    <w:rPr>
      <w:b/>
      <w:bCs/>
      <w:i w:val="0"/>
    </w:rPr>
  </w:style>
  <w:style w:type="character" w:customStyle="1" w:styleId="TituloilustraoChar">
    <w:name w:val="Titulo ilustração Char"/>
    <w:basedOn w:val="CorpodetextoChar"/>
    <w:link w:val="Tituloilustrao"/>
    <w:rsid w:val="003278D5"/>
    <w:rPr>
      <w:rFonts w:ascii="Arial" w:hAnsi="Arial" w:cs="Arial"/>
      <w:b/>
      <w:bCs/>
      <w:iCs w:val="0"/>
      <w:lang w:val="pt-BR"/>
    </w:rPr>
  </w:style>
  <w:style w:type="paragraph" w:customStyle="1" w:styleId="TtuloReferncias">
    <w:name w:val="Título Referências"/>
    <w:basedOn w:val="Ttulo1"/>
    <w:link w:val="TtuloRefernciasChar"/>
    <w:autoRedefine/>
    <w:qFormat/>
    <w:rsid w:val="001A3B03"/>
    <w:pPr>
      <w:jc w:val="center"/>
    </w:pPr>
  </w:style>
  <w:style w:type="character" w:customStyle="1" w:styleId="TtuloRefernciasChar">
    <w:name w:val="Título Referências Char"/>
    <w:basedOn w:val="Ttulo1Char"/>
    <w:link w:val="TtuloReferncias"/>
    <w:rsid w:val="001A3B03"/>
    <w:rPr>
      <w:rFonts w:ascii="Arial" w:eastAsiaTheme="majorEastAsia" w:hAnsi="Arial" w:cs="Arial"/>
      <w:b/>
      <w:bCs/>
      <w:caps/>
      <w:color w:val="0F4761" w:themeColor="accent1" w:themeShade="BF"/>
      <w:sz w:val="28"/>
      <w:szCs w:val="28"/>
      <w:lang w:val="pt-BR"/>
    </w:rPr>
  </w:style>
  <w:style w:type="paragraph" w:customStyle="1" w:styleId="Tituloidiomaalternativo">
    <w:name w:val="Titulo (idioma alternativo)"/>
    <w:basedOn w:val="Ttulo1"/>
    <w:link w:val="TituloidiomaalternativoChar"/>
    <w:autoRedefine/>
    <w:qFormat/>
    <w:rsid w:val="002F0E5D"/>
    <w:pPr>
      <w:spacing w:line="240" w:lineRule="auto"/>
      <w:jc w:val="center"/>
    </w:pPr>
    <w:rPr>
      <w:i/>
      <w:color w:val="6F6F6E"/>
      <w:szCs w:val="32"/>
    </w:rPr>
  </w:style>
  <w:style w:type="character" w:customStyle="1" w:styleId="TituloidiomaalternativoChar">
    <w:name w:val="Titulo (idioma alternativo) Char"/>
    <w:basedOn w:val="Ttulo1Char"/>
    <w:link w:val="Tituloidiomaalternativo"/>
    <w:rsid w:val="002F0E5D"/>
    <w:rPr>
      <w:rFonts w:ascii="Arial" w:eastAsiaTheme="majorEastAsia" w:hAnsi="Arial" w:cs="Arial"/>
      <w:b/>
      <w:bCs/>
      <w:i/>
      <w:caps/>
      <w:color w:val="6F6F6E"/>
      <w:sz w:val="28"/>
      <w:szCs w:val="32"/>
      <w:lang w:val="pt-BR"/>
    </w:rPr>
  </w:style>
  <w:style w:type="paragraph" w:customStyle="1" w:styleId="TAG">
    <w:name w:val="TAG"/>
    <w:basedOn w:val="Normal"/>
    <w:link w:val="TAGChar"/>
    <w:autoRedefine/>
    <w:qFormat/>
    <w:rsid w:val="003E4AB7"/>
    <w:pPr>
      <w:spacing w:after="160" w:line="259" w:lineRule="auto"/>
    </w:pPr>
    <w:rPr>
      <w:rFonts w:eastAsia="Arial" w:cs="Arial"/>
      <w:b/>
      <w:color w:val="B65D00"/>
      <w:sz w:val="18"/>
    </w:rPr>
  </w:style>
  <w:style w:type="character" w:customStyle="1" w:styleId="TAGChar">
    <w:name w:val="TAG Char"/>
    <w:basedOn w:val="Fontepargpadro"/>
    <w:link w:val="TAG"/>
    <w:rsid w:val="003E4AB7"/>
    <w:rPr>
      <w:rFonts w:ascii="Arial" w:eastAsia="Arial" w:hAnsi="Arial" w:cs="Arial"/>
      <w:b/>
      <w:color w:val="B65D00"/>
      <w:sz w:val="18"/>
      <w:lang w:val="pt-BR"/>
    </w:rPr>
  </w:style>
  <w:style w:type="paragraph" w:customStyle="1" w:styleId="RTCUAviso">
    <w:name w:val="RTCU_Aviso"/>
    <w:basedOn w:val="Normal"/>
    <w:link w:val="RTCUAvisoChar"/>
    <w:qFormat/>
    <w:rsid w:val="003E435F"/>
    <w:pPr>
      <w:spacing w:before="360" w:after="240" w:line="240" w:lineRule="auto"/>
      <w:jc w:val="left"/>
    </w:pPr>
    <w:rPr>
      <w:rFonts w:cs="Times New Roman"/>
      <w:b/>
      <w:bCs/>
      <w:color w:val="A66500"/>
      <w:sz w:val="32"/>
      <w:szCs w:val="32"/>
    </w:rPr>
  </w:style>
  <w:style w:type="character" w:customStyle="1" w:styleId="RTCUAvisoChar">
    <w:name w:val="RTCU_Aviso Char"/>
    <w:basedOn w:val="Fontepargpadro"/>
    <w:link w:val="RTCUAviso"/>
    <w:rsid w:val="003E435F"/>
    <w:rPr>
      <w:rFonts w:ascii="Arial" w:hAnsi="Arial" w:cs="Times New Roman"/>
      <w:b/>
      <w:bCs/>
      <w:color w:val="A66500"/>
      <w:sz w:val="32"/>
      <w:szCs w:val="32"/>
      <w:lang w:val="pt-BR"/>
    </w:rPr>
  </w:style>
  <w:style w:type="table" w:styleId="Tabelacomgrade">
    <w:name w:val="Table Grid"/>
    <w:basedOn w:val="Tabelanormal"/>
    <w:uiPriority w:val="59"/>
    <w:rsid w:val="00FC2B54"/>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tuloPrincipal">
    <w:name w:val="Título Principal"/>
    <w:basedOn w:val="Ttulo"/>
    <w:link w:val="TtuloPrincipalChar"/>
    <w:qFormat/>
    <w:rsid w:val="00F25455"/>
  </w:style>
  <w:style w:type="character" w:customStyle="1" w:styleId="TtuloPrincipalChar">
    <w:name w:val="Título Principal Char"/>
    <w:basedOn w:val="Ttulo1Char"/>
    <w:link w:val="TtuloPrincipal"/>
    <w:rsid w:val="00F25455"/>
    <w:rPr>
      <w:rFonts w:ascii="Arial" w:eastAsiaTheme="majorEastAsia" w:hAnsi="Arial" w:cstheme="majorBidi"/>
      <w:b/>
      <w:bCs/>
      <w:caps/>
      <w:color w:val="B65D00"/>
      <w:sz w:val="32"/>
      <w:szCs w:val="72"/>
      <w:lang w:val="pt-BR"/>
    </w:rPr>
  </w:style>
  <w:style w:type="paragraph" w:customStyle="1" w:styleId="Subttuloidiomaalternativo">
    <w:name w:val="Subtítulo idioma alternativo"/>
    <w:basedOn w:val="Tituloidiomaalternativo"/>
    <w:link w:val="SubttuloidiomaalternativoChar"/>
    <w:autoRedefine/>
    <w:qFormat/>
    <w:rsid w:val="00206021"/>
    <w:rPr>
      <w:caps w:val="0"/>
    </w:rPr>
  </w:style>
  <w:style w:type="character" w:customStyle="1" w:styleId="SubttuloidiomaalternativoChar">
    <w:name w:val="Subtítulo idioma alternativo Char"/>
    <w:basedOn w:val="TituloidiomaalternativoChar"/>
    <w:link w:val="Subttuloidiomaalternativo"/>
    <w:rsid w:val="00206021"/>
    <w:rPr>
      <w:rFonts w:ascii="Arial" w:eastAsiaTheme="majorEastAsia" w:hAnsi="Arial" w:cs="Arial"/>
      <w:b/>
      <w:bCs/>
      <w:i/>
      <w:caps w:val="0"/>
      <w:color w:val="6F6F6E"/>
      <w:sz w:val="28"/>
      <w:szCs w:val="32"/>
      <w:lang w:val="pt-BR"/>
    </w:rPr>
  </w:style>
  <w:style w:type="character" w:customStyle="1" w:styleId="EstiloHyperlinkSublinhado">
    <w:name w:val="Estilo Hyperlink + Sublinhado"/>
    <w:basedOn w:val="Hyperlink"/>
    <w:qFormat/>
    <w:rsid w:val="001B0AD5"/>
    <w:rPr>
      <w:color w:val="156082" w:themeColor="accent1"/>
      <w:u w:val="single"/>
    </w:rPr>
  </w:style>
  <w:style w:type="paragraph" w:styleId="Citao">
    <w:name w:val="Quote"/>
    <w:basedOn w:val="Normal"/>
    <w:next w:val="Normal"/>
    <w:link w:val="CitaoChar"/>
    <w:autoRedefine/>
    <w:qFormat/>
    <w:rsid w:val="0058153A"/>
    <w:pPr>
      <w:spacing w:line="240" w:lineRule="auto"/>
      <w:ind w:left="2268"/>
    </w:pPr>
    <w:rPr>
      <w:iCs/>
      <w:color w:val="404040" w:themeColor="text1" w:themeTint="BF"/>
      <w:sz w:val="22"/>
    </w:rPr>
  </w:style>
  <w:style w:type="character" w:customStyle="1" w:styleId="CitaoChar">
    <w:name w:val="Citação Char"/>
    <w:basedOn w:val="Fontepargpadro"/>
    <w:link w:val="Citao"/>
    <w:rsid w:val="0058153A"/>
    <w:rPr>
      <w:rFonts w:ascii="Arial" w:hAnsi="Arial"/>
      <w:iCs/>
      <w:color w:val="404040" w:themeColor="text1" w:themeTint="BF"/>
      <w:sz w:val="22"/>
      <w:lang w:val="pt-BR"/>
    </w:rPr>
  </w:style>
  <w:style w:type="paragraph" w:customStyle="1" w:styleId="RTCUReferncias">
    <w:name w:val="RTCU_Referências"/>
    <w:basedOn w:val="Corpodetexto"/>
    <w:link w:val="RTCURefernciasChar"/>
    <w:qFormat/>
    <w:rsid w:val="00676DF1"/>
    <w:pPr>
      <w:spacing w:line="240" w:lineRule="auto"/>
      <w:jc w:val="left"/>
    </w:pPr>
    <w:rPr>
      <w:rFonts w:cs="Times New Roman"/>
      <w:iCs w:val="0"/>
    </w:rPr>
  </w:style>
  <w:style w:type="character" w:customStyle="1" w:styleId="RTCURefernciasChar">
    <w:name w:val="RTCU_Referências Char"/>
    <w:basedOn w:val="CorpodetextoChar"/>
    <w:link w:val="RTCUReferncias"/>
    <w:rsid w:val="00676DF1"/>
    <w:rPr>
      <w:rFonts w:ascii="Arial" w:hAnsi="Arial" w:cs="Times New Roman"/>
      <w:iCs w:val="0"/>
      <w:lang w:val="pt-BR"/>
    </w:rPr>
  </w:style>
  <w:style w:type="paragraph" w:customStyle="1" w:styleId="RTCUreadotrabalho">
    <w:name w:val="RTCU_Área do trabalho"/>
    <w:basedOn w:val="Corpodetexto"/>
    <w:next w:val="RTCUModalidadedoPTT"/>
    <w:link w:val="RTCUreadotrabalhoChar"/>
    <w:qFormat/>
    <w:rsid w:val="00676DF1"/>
    <w:pPr>
      <w:jc w:val="left"/>
    </w:pPr>
    <w:rPr>
      <w:rFonts w:cs="Times New Roman"/>
      <w:iCs w:val="0"/>
      <w:color w:val="156082" w:themeColor="accent1"/>
      <w:bdr w:val="single" w:sz="8" w:space="0" w:color="156082" w:themeColor="accent1"/>
      <w:shd w:val="clear" w:color="auto" w:fill="DAE9F7" w:themeFill="text2" w:themeFillTint="1A"/>
    </w:rPr>
  </w:style>
  <w:style w:type="character" w:customStyle="1" w:styleId="RTCUreadotrabalhoChar">
    <w:name w:val="RTCU_Área do trabalho Char"/>
    <w:basedOn w:val="CorpodetextoChar"/>
    <w:link w:val="RTCUreadotrabalho"/>
    <w:rsid w:val="00676DF1"/>
    <w:rPr>
      <w:rFonts w:ascii="Arial" w:hAnsi="Arial" w:cs="Times New Roman"/>
      <w:iCs w:val="0"/>
      <w:color w:val="156082" w:themeColor="accent1"/>
      <w:bdr w:val="single" w:sz="8" w:space="0" w:color="156082" w:themeColor="accent1"/>
      <w:lang w:val="pt-BR"/>
    </w:rPr>
  </w:style>
  <w:style w:type="paragraph" w:customStyle="1" w:styleId="RTCUModalidadedoPTT">
    <w:name w:val="RTCU_Modalidade do PTT"/>
    <w:basedOn w:val="Corpodetexto"/>
    <w:next w:val="RTCUEstgiodematuridade"/>
    <w:link w:val="RTCUModalidadedoPTTChar"/>
    <w:autoRedefine/>
    <w:qFormat/>
    <w:rsid w:val="00676DF1"/>
    <w:pPr>
      <w:jc w:val="left"/>
    </w:pPr>
    <w:rPr>
      <w:rFonts w:cs="Times New Roman"/>
      <w:iCs w:val="0"/>
      <w:color w:val="946C00"/>
      <w:bdr w:val="single" w:sz="8" w:space="0" w:color="B48C28"/>
      <w:shd w:val="clear" w:color="auto" w:fill="FFFFCC"/>
    </w:rPr>
  </w:style>
  <w:style w:type="character" w:customStyle="1" w:styleId="RTCUModalidadedoPTTChar">
    <w:name w:val="RTCU_Modalidade do PTT Char"/>
    <w:basedOn w:val="CorpodetextoChar"/>
    <w:link w:val="RTCUModalidadedoPTT"/>
    <w:rsid w:val="00676DF1"/>
    <w:rPr>
      <w:rFonts w:ascii="Arial" w:hAnsi="Arial" w:cs="Times New Roman"/>
      <w:iCs w:val="0"/>
      <w:color w:val="946C00"/>
      <w:bdr w:val="single" w:sz="8" w:space="0" w:color="B48C28"/>
      <w:lang w:val="pt-BR"/>
    </w:rPr>
  </w:style>
  <w:style w:type="paragraph" w:customStyle="1" w:styleId="RTCUEstgiodematuridade">
    <w:name w:val="RTCU_Estágio_de_maturidade"/>
    <w:basedOn w:val="Corpodetexto"/>
    <w:link w:val="RTCUEstgiodematuridadeChar"/>
    <w:autoRedefine/>
    <w:qFormat/>
    <w:rsid w:val="00676DF1"/>
    <w:pPr>
      <w:jc w:val="left"/>
    </w:pPr>
    <w:rPr>
      <w:rFonts w:cs="Times New Roman"/>
      <w:iCs w:val="0"/>
      <w:color w:val="007A66"/>
      <w:bdr w:val="single" w:sz="8" w:space="0" w:color="007A66"/>
      <w:shd w:val="clear" w:color="auto" w:fill="E1F5DB"/>
    </w:rPr>
  </w:style>
  <w:style w:type="character" w:customStyle="1" w:styleId="RTCUEstgiodematuridadeChar">
    <w:name w:val="RTCU_Estágio_de_maturidade Char"/>
    <w:basedOn w:val="CorpodetextoChar"/>
    <w:link w:val="RTCUEstgiodematuridade"/>
    <w:rsid w:val="00676DF1"/>
    <w:rPr>
      <w:rFonts w:ascii="Arial" w:hAnsi="Arial" w:cs="Times New Roman"/>
      <w:iCs w:val="0"/>
      <w:color w:val="007A66"/>
      <w:bdr w:val="single" w:sz="8" w:space="0" w:color="007A66"/>
      <w:lang w:val="pt-BR"/>
    </w:rPr>
  </w:style>
  <w:style w:type="paragraph" w:customStyle="1" w:styleId="RTCUCampodepreenchimento">
    <w:name w:val="RTCU_Campo de preenchimento"/>
    <w:basedOn w:val="Corpodetexto"/>
    <w:link w:val="RTCUCampodepreenchimentoChar"/>
    <w:autoRedefine/>
    <w:qFormat/>
    <w:rsid w:val="00676DF1"/>
    <w:pPr>
      <w:jc w:val="left"/>
    </w:pPr>
    <w:rPr>
      <w:rFonts w:eastAsiaTheme="majorEastAsia" w:cs="Times New Roman"/>
      <w:b/>
      <w:bCs/>
      <w:iCs w:val="0"/>
      <w:color w:val="0F4761" w:themeColor="accent1" w:themeShade="BF"/>
    </w:rPr>
  </w:style>
  <w:style w:type="character" w:customStyle="1" w:styleId="RTCUCampodepreenchimentoChar">
    <w:name w:val="RTCU_Campo de preenchimento Char"/>
    <w:basedOn w:val="CorpodetextoChar"/>
    <w:link w:val="RTCUCampodepreenchimento"/>
    <w:rsid w:val="00676DF1"/>
    <w:rPr>
      <w:rFonts w:ascii="Arial" w:eastAsiaTheme="majorEastAsia" w:hAnsi="Arial" w:cs="Times New Roman"/>
      <w:b/>
      <w:bCs/>
      <w:iCs w:val="0"/>
      <w:color w:val="0F4761" w:themeColor="accent1" w:themeShade="BF"/>
      <w:lang w:val="pt-BR"/>
    </w:rPr>
  </w:style>
  <w:style w:type="paragraph" w:customStyle="1" w:styleId="Titulo">
    <w:name w:val="Titulo"/>
    <w:basedOn w:val="FirstParagraph"/>
    <w:link w:val="TituloChar"/>
    <w:rsid w:val="00676DF1"/>
    <w:pPr>
      <w:jc w:val="center"/>
    </w:pPr>
    <w:rPr>
      <w:b/>
      <w:bCs/>
      <w:sz w:val="32"/>
      <w:szCs w:val="32"/>
    </w:rPr>
  </w:style>
  <w:style w:type="character" w:customStyle="1" w:styleId="FirstParagraphChar">
    <w:name w:val="First Paragraph Char"/>
    <w:basedOn w:val="CorpodetextoChar"/>
    <w:link w:val="FirstParagraph"/>
    <w:rsid w:val="00676DF1"/>
    <w:rPr>
      <w:rFonts w:ascii="Arial" w:hAnsi="Arial" w:cs="Arial"/>
      <w:iCs/>
      <w:lang w:val="pt-BR"/>
    </w:rPr>
  </w:style>
  <w:style w:type="character" w:customStyle="1" w:styleId="TituloChar">
    <w:name w:val="Titulo Char"/>
    <w:basedOn w:val="FirstParagraphChar"/>
    <w:link w:val="Titulo"/>
    <w:rsid w:val="00676DF1"/>
    <w:rPr>
      <w:rFonts w:ascii="Arial" w:hAnsi="Arial" w:cs="Arial"/>
      <w:b/>
      <w:bCs/>
      <w:iCs/>
      <w:sz w:val="32"/>
      <w:szCs w:val="32"/>
      <w:lang w:val="pt-BR"/>
    </w:rPr>
  </w:style>
  <w:style w:type="paragraph" w:customStyle="1" w:styleId="RTCUTtuloReferncias">
    <w:name w:val="RTCU_Título_Referências"/>
    <w:basedOn w:val="Ttulo1"/>
    <w:link w:val="RTCUTtuloRefernciasChar"/>
    <w:autoRedefine/>
    <w:qFormat/>
    <w:rsid w:val="00676DF1"/>
    <w:pPr>
      <w:spacing w:before="360" w:after="240"/>
      <w:jc w:val="center"/>
    </w:pPr>
    <w:rPr>
      <w:color w:val="0F4761" w:themeColor="accent1" w:themeShade="BF"/>
    </w:rPr>
  </w:style>
  <w:style w:type="character" w:customStyle="1" w:styleId="RTCUTtuloRefernciasChar">
    <w:name w:val="RTCU_Título_Referências Char"/>
    <w:basedOn w:val="Ttulo1Char"/>
    <w:link w:val="RTCUTtuloReferncias"/>
    <w:rsid w:val="00676DF1"/>
    <w:rPr>
      <w:rFonts w:ascii="Arial" w:eastAsiaTheme="majorEastAsia" w:hAnsi="Arial" w:cs="Arial"/>
      <w:b/>
      <w:bCs/>
      <w:caps/>
      <w:color w:val="0F4761" w:themeColor="accent1" w:themeShade="BF"/>
      <w:sz w:val="28"/>
      <w:szCs w:val="28"/>
      <w:lang w:val="pt-BR"/>
    </w:rPr>
  </w:style>
  <w:style w:type="paragraph" w:customStyle="1" w:styleId="RTCUTtuloCRediT">
    <w:name w:val="RTCU_Título_CRediT"/>
    <w:basedOn w:val="Ttulo1"/>
    <w:link w:val="RTCUTtuloCRediTChar"/>
    <w:autoRedefine/>
    <w:qFormat/>
    <w:rsid w:val="00676DF1"/>
    <w:pPr>
      <w:spacing w:before="360" w:after="240"/>
    </w:pPr>
    <w:rPr>
      <w:caps w:val="0"/>
      <w:color w:val="0F4761" w:themeColor="accent1" w:themeShade="BF"/>
    </w:rPr>
  </w:style>
  <w:style w:type="character" w:customStyle="1" w:styleId="RTCUTtuloCRediTChar">
    <w:name w:val="RTCU_Título_CRediT Char"/>
    <w:basedOn w:val="Ttulo1Char"/>
    <w:link w:val="RTCUTtuloCRediT"/>
    <w:rsid w:val="00676DF1"/>
    <w:rPr>
      <w:rFonts w:ascii="Arial" w:eastAsiaTheme="majorEastAsia" w:hAnsi="Arial" w:cs="Arial"/>
      <w:b/>
      <w:bCs/>
      <w:caps w:val="0"/>
      <w:color w:val="0F4761" w:themeColor="accent1" w:themeShade="BF"/>
      <w:sz w:val="28"/>
      <w:szCs w:val="28"/>
      <w:lang w:val="pt-BR"/>
    </w:rPr>
  </w:style>
  <w:style w:type="paragraph" w:customStyle="1" w:styleId="RTCUkeywords">
    <w:name w:val="RTCU_keywords"/>
    <w:basedOn w:val="Corpodetexto"/>
    <w:link w:val="RTCUkeywordsChar"/>
    <w:autoRedefine/>
    <w:qFormat/>
    <w:rsid w:val="00676DF1"/>
    <w:pPr>
      <w:jc w:val="left"/>
    </w:pPr>
    <w:rPr>
      <w:rFonts w:eastAsiaTheme="majorEastAsia"/>
      <w:b/>
      <w:bCs/>
      <w:i/>
      <w:color w:val="0F4761" w:themeColor="accent1" w:themeShade="BF"/>
    </w:rPr>
  </w:style>
  <w:style w:type="character" w:customStyle="1" w:styleId="RTCUkeywordsChar">
    <w:name w:val="RTCU_keywords Char"/>
    <w:basedOn w:val="CorpodetextoChar"/>
    <w:link w:val="RTCUkeywords"/>
    <w:rsid w:val="00676DF1"/>
    <w:rPr>
      <w:rFonts w:ascii="Arial" w:eastAsiaTheme="majorEastAsia" w:hAnsi="Arial" w:cs="Arial"/>
      <w:b/>
      <w:bCs/>
      <w:i/>
      <w:iCs/>
      <w:color w:val="0F4761" w:themeColor="accent1" w:themeShade="BF"/>
      <w:lang w:val="pt-BR"/>
    </w:rPr>
  </w:style>
  <w:style w:type="paragraph" w:customStyle="1" w:styleId="TituloPrincipal">
    <w:name w:val="Titulo_Principal"/>
    <w:basedOn w:val="Ttulo1"/>
    <w:next w:val="Ttulo2"/>
    <w:link w:val="TituloPrincipalChar"/>
    <w:autoRedefine/>
    <w:qFormat/>
    <w:rsid w:val="00676DF1"/>
    <w:pPr>
      <w:spacing w:before="360" w:after="240"/>
    </w:pPr>
    <w:rPr>
      <w:caps w:val="0"/>
      <w:color w:val="0F4761" w:themeColor="accent1" w:themeShade="BF"/>
      <w:sz w:val="36"/>
    </w:rPr>
  </w:style>
  <w:style w:type="character" w:customStyle="1" w:styleId="TituloPrincipalChar">
    <w:name w:val="Titulo_Principal Char"/>
    <w:basedOn w:val="Ttulo2Char"/>
    <w:link w:val="TituloPrincipal"/>
    <w:rsid w:val="00676DF1"/>
    <w:rPr>
      <w:rFonts w:ascii="Arial" w:eastAsiaTheme="majorEastAsia" w:hAnsi="Arial" w:cs="Arial"/>
      <w:b/>
      <w:bCs/>
      <w:color w:val="0F4761" w:themeColor="accent1" w:themeShade="BF"/>
      <w:sz w:val="36"/>
      <w:szCs w:val="28"/>
      <w:lang w:val="pt-BR"/>
    </w:rPr>
  </w:style>
  <w:style w:type="paragraph" w:customStyle="1" w:styleId="Avisosubmisso">
    <w:name w:val="Aviso_submissão"/>
    <w:basedOn w:val="Corpodetexto"/>
    <w:link w:val="AvisosubmissoChar"/>
    <w:autoRedefine/>
    <w:qFormat/>
    <w:rsid w:val="00564A31"/>
    <w:pPr>
      <w:pBdr>
        <w:top w:val="single" w:sz="4" w:space="1" w:color="A20000"/>
        <w:left w:val="single" w:sz="4" w:space="4" w:color="A20000"/>
        <w:bottom w:val="single" w:sz="4" w:space="1" w:color="A20000"/>
        <w:right w:val="single" w:sz="4" w:space="4" w:color="A20000"/>
      </w:pBdr>
    </w:pPr>
    <w:rPr>
      <w:color w:val="A20000"/>
    </w:rPr>
  </w:style>
  <w:style w:type="character" w:customStyle="1" w:styleId="AvisosubmissoChar">
    <w:name w:val="Aviso_submissão Char"/>
    <w:basedOn w:val="CorpodetextoChar"/>
    <w:link w:val="Avisosubmisso"/>
    <w:rsid w:val="00564A31"/>
    <w:rPr>
      <w:rFonts w:ascii="Arial" w:hAnsi="Arial" w:cs="Arial"/>
      <w:iCs/>
      <w:color w:val="A2000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comments.xml.rels><?xml version="1.0" encoding="UTF-8" standalone="yes"?>
<Relationships xmlns="http://schemas.openxmlformats.org/package/2006/relationships"><Relationship Id="rId3" Type="http://schemas.openxmlformats.org/officeDocument/2006/relationships/hyperlink" Target="https://revista.tcu.gov.br/ojs/index.php/RTCU/libraryFiles/downloadPublic/6" TargetMode="External"/><Relationship Id="rId2" Type="http://schemas.openxmlformats.org/officeDocument/2006/relationships/hyperlink" Target="https://revista.tcu.gov.br/ojs/index.php/RTCU/libraryFiles/downloadPublic/6" TargetMode="External"/><Relationship Id="rId1" Type="http://schemas.openxmlformats.org/officeDocument/2006/relationships/hyperlink" Target="https://revista.tcu.gov.br/ojs/index.php/RTCU/libraryFiles/downloadPublic/6" TargetMode="Externa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hyperlink" Target="https://revista.tcu.gov.br/ojs/index.php/RTCU/libraryFiles/downloadPublic/6"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www.gov.br/capes/pt-br" TargetMode="External"/><Relationship Id="rId18" Type="http://schemas.microsoft.com/office/2011/relationships/commentsExtended" Target="commentsExtended.xml"/><Relationship Id="rId26" Type="http://schemas.openxmlformats.org/officeDocument/2006/relationships/hyperlink" Target="https://revista.tcu.gov.br/ojs/index.php/RTCU/libraryFiles/downloadPublic/6" TargetMode="External"/><Relationship Id="rId39" Type="http://schemas.openxmlformats.org/officeDocument/2006/relationships/fontTable" Target="fontTable.xml"/><Relationship Id="rId21" Type="http://schemas.openxmlformats.org/officeDocument/2006/relationships/hyperlink" Target="https://doi.org/10.1590/S0101-73302008000200005" TargetMode="External"/><Relationship Id="rId34" Type="http://schemas.openxmlformats.org/officeDocument/2006/relationships/header" Target="header2.xml"/><Relationship Id="rId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revista.tcu.gov.br/ojs/index.php/RTCU/libraryFiles/downloadPublic/50" TargetMode="External"/><Relationship Id="rId20" Type="http://schemas.microsoft.com/office/2018/08/relationships/commentsExtensible" Target="commentsExtensible.xml"/><Relationship Id="rId29" Type="http://schemas.openxmlformats.org/officeDocument/2006/relationships/hyperlink" Target="https://revista.tcu.gov.br/ojs/index.php/RTCU/libraryFiles/downloadPublic/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revista.tcu.gov.br/ojs/index.php/RTCU/article/view/2164" TargetMode="External"/><Relationship Id="rId32" Type="http://schemas.openxmlformats.org/officeDocument/2006/relationships/hyperlink" Target="https://revista.tcu.gov.br/ojs/index.php/RTCU/libraryFiles/downloadPublic/6" TargetMode="External"/><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revista.tcu.gov.br/ojs/index.php/RTCU/libraryFiles/downloadPublic/37" TargetMode="External"/><Relationship Id="rId23" Type="http://schemas.openxmlformats.org/officeDocument/2006/relationships/hyperlink" Target="https://doi.org/10.69518/rtcu.156.43-67" TargetMode="External"/><Relationship Id="rId28" Type="http://schemas.openxmlformats.org/officeDocument/2006/relationships/hyperlink" Target="https://revista.tcu.gov.br/ojs/index.php/RTCU/libraryFiles/downloadPublic/6" TargetMode="External"/><Relationship Id="rId36" Type="http://schemas.openxmlformats.org/officeDocument/2006/relationships/footer" Target="footer2.xml"/><Relationship Id="rId10" Type="http://schemas.openxmlformats.org/officeDocument/2006/relationships/footnotes" Target="footnotes.xml"/><Relationship Id="rId19" Type="http://schemas.microsoft.com/office/2016/09/relationships/commentsIds" Target="commentsIds.xml"/><Relationship Id="rId31" Type="http://schemas.openxmlformats.org/officeDocument/2006/relationships/hyperlink" Target="https://revista.tcu.gov.br/ojs/index.php/RTCU/libraryFiles/downloadPublic/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br/capes/pt-br/centrais-de-conteudo/10062019-producao-tecnica-pdf/@@display-file/file" TargetMode="External"/><Relationship Id="rId22" Type="http://schemas.openxmlformats.org/officeDocument/2006/relationships/hyperlink" Target="https://www.scielo.br/j/es/a/qrKPHrqPTpMY59HLsbqtRGn/?lang=pt." TargetMode="External"/><Relationship Id="rId27" Type="http://schemas.openxmlformats.org/officeDocument/2006/relationships/hyperlink" Target="https://revista.tcu.gov.br/ojs/index.php/RTCU/libraryFiles/downloadPublic/6" TargetMode="External"/><Relationship Id="rId30" Type="http://schemas.openxmlformats.org/officeDocument/2006/relationships/hyperlink" Target="https://revista.tcu.gov.br/ojs/index.php/RTCU/libraryFiles/downloadPublic/6"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revista.tcu.gov.br/ojs/index.php/RTCU/libraryFiles/downloadPublic/6" TargetMode="External"/><Relationship Id="rId17" Type="http://schemas.openxmlformats.org/officeDocument/2006/relationships/comments" Target="comments.xml"/><Relationship Id="rId25" Type="http://schemas.openxmlformats.org/officeDocument/2006/relationships/hyperlink" Target="https://revista.tcu.gov.br/ojs/index.php/RTCU/libraryFiles/downloadPublic/6" TargetMode="External"/><Relationship Id="rId33" Type="http://schemas.openxmlformats.org/officeDocument/2006/relationships/header" Target="header1.xml"/><Relationship Id="rId38"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CE8B30685911458A028F1479EBD0DF" ma:contentTypeVersion="5" ma:contentTypeDescription="Create a new document." ma:contentTypeScope="" ma:versionID="62dccc7dd83da0a0c2b035f107404f49">
  <xsd:schema xmlns:xsd="http://www.w3.org/2001/XMLSchema" xmlns:xs="http://www.w3.org/2001/XMLSchema" xmlns:p="http://schemas.microsoft.com/office/2006/metadata/properties" xmlns:ns3="bfb25ea2-494b-4909-a6d0-22f2ca4b8197" targetNamespace="http://schemas.microsoft.com/office/2006/metadata/properties" ma:root="true" ma:fieldsID="c2f8d9a93c091a5d4767aba11a3a2106" ns3:_="">
    <xsd:import namespace="bfb25ea2-494b-4909-a6d0-22f2ca4b81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25ea2-494b-4909-a6d0-22f2ca4b81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fb25ea2-494b-4909-a6d0-22f2ca4b819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38E8D-441D-48FD-A6A7-E25C82C64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25ea2-494b-4909-a6d0-22f2ca4b8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D47A6-5F4B-4064-B582-C54260976E20}">
  <ds:schemaRefs>
    <ds:schemaRef ds:uri="http://schemas.openxmlformats.org/officeDocument/2006/bibliography"/>
  </ds:schemaRefs>
</ds:datastoreItem>
</file>

<file path=customXml/itemProps3.xml><?xml version="1.0" encoding="utf-8"?>
<ds:datastoreItem xmlns:ds="http://schemas.openxmlformats.org/officeDocument/2006/customXml" ds:itemID="{ED1E6AAC-2FB6-4440-B2EC-A550E6CDEEDB}">
  <ds:schemaRefs>
    <ds:schemaRef ds:uri="http://schemas.openxmlformats.org/package/2006/metadata/core-properties"/>
    <ds:schemaRef ds:uri="http://purl.org/dc/dcmitype/"/>
    <ds:schemaRef ds:uri="bfb25ea2-494b-4909-a6d0-22f2ca4b8197"/>
    <ds:schemaRef ds:uri="http://purl.org/dc/elements/1.1/"/>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9AFB6B9-6FB8-48A2-9AF1-C131C3895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RTCU_Template_Artigo_original_Revisao_de_literatura_</Template>
  <TotalTime>0</TotalTime>
  <Pages>12</Pages>
  <Words>2232</Words>
  <Characters>13822</Characters>
  <Application>Microsoft Office Word</Application>
  <DocSecurity>0</DocSecurity>
  <Lines>394</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Equipe editorial RTCU</dc:creator>
  <cp:keywords/>
  <cp:lastModifiedBy>Equipe editorial RTCU</cp:lastModifiedBy>
  <cp:revision>2</cp:revision>
  <cp:lastPrinted>2026-09-24T10:29:00Z</cp:lastPrinted>
  <dcterms:created xsi:type="dcterms:W3CDTF">2026-10-07T16:40:00Z</dcterms:created>
  <dcterms:modified xsi:type="dcterms:W3CDTF">2026-10-07T16:40:00Z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0x010100ABCE8B30685911458A028F1479EBD0DF</vt:lpwstr>
  </property>
</Properties>
</file>