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9F12" w14:textId="064888BD" w:rsidR="00625008" w:rsidRPr="0019561F" w:rsidRDefault="00D16280">
      <w:pPr>
        <w:pStyle w:val="Ttulo1"/>
        <w:rPr>
          <w:rFonts w:ascii="Arial" w:hAnsi="Arial" w:cs="Arial"/>
          <w:lang w:val="pt-BR"/>
        </w:rPr>
      </w:pPr>
      <w:r w:rsidRPr="0019561F">
        <w:rPr>
          <w:rFonts w:ascii="Arial" w:hAnsi="Arial" w:cs="Arial"/>
          <w:lang w:val="pt-BR"/>
        </w:rPr>
        <w:t>TÍTULO DO ARTIGO</w:t>
      </w:r>
    </w:p>
    <w:p w14:paraId="095E6676" w14:textId="77777777" w:rsidR="00625008" w:rsidRPr="0019561F" w:rsidRDefault="00D16280">
      <w:pPr>
        <w:rPr>
          <w:rFonts w:cs="Arial"/>
          <w:sz w:val="28"/>
          <w:szCs w:val="28"/>
          <w:lang w:val="pt-BR"/>
        </w:rPr>
      </w:pPr>
      <w:r w:rsidRPr="0019561F">
        <w:rPr>
          <w:rFonts w:cs="Arial"/>
          <w:sz w:val="28"/>
          <w:szCs w:val="28"/>
          <w:lang w:val="pt-BR"/>
        </w:rPr>
        <w:t>Subtítulo, se houver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812119" w:rsidRPr="0019561F" w14:paraId="195ABB4B" w14:textId="77777777" w:rsidTr="00264434">
        <w:tc>
          <w:tcPr>
            <w:tcW w:w="5000" w:type="pct"/>
          </w:tcPr>
          <w:p w14:paraId="6C0BBCE6" w14:textId="3A610461" w:rsidR="00812119" w:rsidRPr="0019561F" w:rsidRDefault="00812119" w:rsidP="00812119">
            <w:pPr>
              <w:rPr>
                <w:rFonts w:cs="Arial"/>
                <w:sz w:val="28"/>
                <w:szCs w:val="28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Título e</w:t>
            </w:r>
            <w:r w:rsidR="000A291D" w:rsidRPr="0019561F">
              <w:rPr>
                <w:rFonts w:cs="Arial"/>
                <w:color w:val="595959" w:themeColor="text1" w:themeTint="A6"/>
                <w:lang w:val="pt-BR"/>
              </w:rPr>
              <w:t>, se houver,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subtítulo deve(m) ser atrativo(s), objetivo(s) e fiel(</w:t>
            </w:r>
            <w:proofErr w:type="spellStart"/>
            <w:r w:rsidRPr="0019561F">
              <w:rPr>
                <w:rFonts w:cs="Arial"/>
                <w:color w:val="595959" w:themeColor="text1" w:themeTint="A6"/>
                <w:lang w:val="pt-BR"/>
              </w:rPr>
              <w:t>éis</w:t>
            </w:r>
            <w:proofErr w:type="spellEnd"/>
            <w:r w:rsidRPr="0019561F">
              <w:rPr>
                <w:rFonts w:cs="Arial"/>
                <w:color w:val="595959" w:themeColor="text1" w:themeTint="A6"/>
                <w:lang w:val="pt-BR"/>
              </w:rPr>
              <w:t>) ao conteúdo abordado. Título atrativo é aquele que desperta o interesse do leitor e o incentiva a continuar a leitura. Título objetivo é aquele que transmite claramente o tema e a ideia principal do artigo, sem rodeios e sem ambiguidades. Título fiel ao conteúdo é aquele que reflete com precisão o que é abordado, evitando promessas exageradas ou informações enganosas.</w:t>
            </w:r>
          </w:p>
        </w:tc>
      </w:tr>
    </w:tbl>
    <w:p w14:paraId="058D6628" w14:textId="77777777" w:rsidR="00625008" w:rsidRPr="0019561F" w:rsidRDefault="00D16280" w:rsidP="00D23777">
      <w:pPr>
        <w:pStyle w:val="Ttulo2"/>
        <w:numPr>
          <w:ilvl w:val="0"/>
          <w:numId w:val="0"/>
        </w:numPr>
        <w:rPr>
          <w:rFonts w:cs="Arial"/>
          <w:szCs w:val="24"/>
          <w:lang w:val="pt-BR"/>
        </w:rPr>
      </w:pPr>
      <w:r w:rsidRPr="0019561F">
        <w:rPr>
          <w:rFonts w:cs="Arial"/>
          <w:lang w:val="pt-BR"/>
        </w:rPr>
        <w:br/>
      </w:r>
      <w:r w:rsidRPr="0019561F">
        <w:rPr>
          <w:rFonts w:cs="Arial"/>
          <w:szCs w:val="24"/>
          <w:lang w:val="pt-BR"/>
        </w:rPr>
        <w:t>TÍTULO DO ARTIGO EM OUTRO IDIOMA</w:t>
      </w:r>
    </w:p>
    <w:p w14:paraId="1C94C33B" w14:textId="77777777" w:rsidR="00625008" w:rsidRPr="0019561F" w:rsidRDefault="00D16280">
      <w:pPr>
        <w:rPr>
          <w:rFonts w:cs="Arial"/>
          <w:szCs w:val="24"/>
          <w:lang w:val="pt-BR"/>
        </w:rPr>
      </w:pPr>
      <w:r w:rsidRPr="0019561F">
        <w:rPr>
          <w:rFonts w:cs="Arial"/>
          <w:szCs w:val="24"/>
          <w:lang w:val="pt-BR"/>
        </w:rPr>
        <w:t>Subtítulo, se houver</w:t>
      </w:r>
    </w:p>
    <w:p w14:paraId="34931FE6" w14:textId="4A52D16D" w:rsidR="00EC6A3C" w:rsidRPr="0019561F" w:rsidRDefault="00D16280" w:rsidP="00D23777">
      <w:pPr>
        <w:pStyle w:val="Ttulo2"/>
        <w:numPr>
          <w:ilvl w:val="0"/>
          <w:numId w:val="0"/>
        </w:numPr>
        <w:rPr>
          <w:rFonts w:cs="Arial"/>
          <w:szCs w:val="24"/>
          <w:lang w:val="pt-BR"/>
        </w:rPr>
      </w:pPr>
      <w:r w:rsidRPr="0019561F">
        <w:rPr>
          <w:rFonts w:cs="Arial"/>
          <w:lang w:val="pt-BR"/>
        </w:rPr>
        <w:br/>
      </w:r>
      <w:r w:rsidRPr="0019561F">
        <w:rPr>
          <w:rFonts w:cs="Arial"/>
          <w:szCs w:val="24"/>
          <w:lang w:val="pt-BR"/>
        </w:rPr>
        <w:t>RESUMO</w:t>
      </w:r>
    </w:p>
    <w:p w14:paraId="3E467A8E" w14:textId="77777777" w:rsidR="00AC0866" w:rsidRPr="0019561F" w:rsidRDefault="00A67C98" w:rsidP="00AC0866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</w:t>
      </w:r>
      <w:proofErr w:type="spellEnd"/>
    </w:p>
    <w:p w14:paraId="781F0D4E" w14:textId="0BE07425" w:rsidR="00AC0866" w:rsidRPr="0019561F" w:rsidRDefault="00AC0866" w:rsidP="00AC0866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</w:t>
      </w:r>
      <w:r w:rsidR="00A67C98" w:rsidRPr="0019561F">
        <w:rPr>
          <w:rFonts w:cs="Arial"/>
          <w:lang w:val="pt-BR"/>
        </w:rPr>
        <w:t>xxxxxxxxxxxxxxxxxxxxxxxxxxxxxxxxxxxxxxxxxxxxxxxxxxxxxxxxxxxxxxxxxx</w:t>
      </w:r>
    </w:p>
    <w:p w14:paraId="3A008D43" w14:textId="7ABF022B" w:rsidR="00AC0866" w:rsidRPr="0019561F" w:rsidRDefault="00AC0866" w:rsidP="00AC0866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</w:t>
      </w:r>
      <w:r w:rsidR="00A67C98" w:rsidRPr="0019561F">
        <w:rPr>
          <w:rFonts w:cs="Arial"/>
          <w:lang w:val="pt-BR"/>
        </w:rPr>
        <w:t>xxxxxxxxxxxxxxxxxxxxxxxxxxxxxxxxxxxxxxxxxxxxxxxxxxxxxxxxxxxx</w:t>
      </w:r>
      <w:proofErr w:type="spellEnd"/>
    </w:p>
    <w:p w14:paraId="104B0EB4" w14:textId="371B5831" w:rsidR="00A67C98" w:rsidRPr="0019561F" w:rsidRDefault="00A67C98" w:rsidP="00AC0866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</w:t>
      </w:r>
      <w:proofErr w:type="spellEnd"/>
      <w:r w:rsidRPr="0019561F">
        <w:rPr>
          <w:rFonts w:cs="Arial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A67C98" w:rsidRPr="0019561F" w14:paraId="47FDAABE" w14:textId="77777777" w:rsidTr="00264434">
        <w:tc>
          <w:tcPr>
            <w:tcW w:w="5000" w:type="pct"/>
          </w:tcPr>
          <w:p w14:paraId="4098F722" w14:textId="693A3FAB" w:rsidR="00E50B76" w:rsidRPr="0019561F" w:rsidRDefault="00A67C98" w:rsidP="00A67C98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No resumo</w:t>
            </w:r>
            <w:r w:rsidR="00635D5C" w:rsidRPr="0019561F">
              <w:rPr>
                <w:rFonts w:cs="Arial"/>
                <w:color w:val="595959" w:themeColor="text1" w:themeTint="A6"/>
                <w:lang w:val="pt-BR"/>
              </w:rPr>
              <w:t xml:space="preserve"> na língua vernácula</w:t>
            </w:r>
            <w:r w:rsidR="00FC523A" w:rsidRPr="0019561F">
              <w:rPr>
                <w:rFonts w:cs="Arial"/>
                <w:color w:val="595959" w:themeColor="text1" w:themeTint="A6"/>
                <w:lang w:val="pt-BR"/>
              </w:rPr>
              <w:t>,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="00E50B76" w:rsidRPr="0019561F">
              <w:rPr>
                <w:rFonts w:cs="Arial"/>
                <w:color w:val="595959" w:themeColor="text1" w:themeTint="A6"/>
                <w:lang w:val="pt-BR"/>
              </w:rPr>
              <w:t>devem ser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="00FA341A" w:rsidRPr="0019561F">
              <w:rPr>
                <w:rFonts w:cs="Arial"/>
                <w:color w:val="595959" w:themeColor="text1" w:themeTint="A6"/>
                <w:lang w:val="pt-BR"/>
              </w:rPr>
              <w:t>descritos, de forma sucinta</w:t>
            </w:r>
            <w:r w:rsidR="005973B0" w:rsidRPr="0019561F">
              <w:rPr>
                <w:rFonts w:cs="Arial"/>
                <w:color w:val="595959" w:themeColor="text1" w:themeTint="A6"/>
                <w:lang w:val="pt-BR"/>
              </w:rPr>
              <w:t xml:space="preserve"> (entre 100 e 250 palavras)</w:t>
            </w:r>
            <w:r w:rsidR="00FA341A" w:rsidRPr="0019561F">
              <w:rPr>
                <w:rFonts w:cs="Arial"/>
                <w:color w:val="595959" w:themeColor="text1" w:themeTint="A6"/>
                <w:lang w:val="pt-BR"/>
              </w:rPr>
              <w:t>,</w:t>
            </w:r>
            <w:r w:rsidR="00E50B76"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="00F91CE9" w:rsidRPr="0019561F">
              <w:rPr>
                <w:rFonts w:cs="Arial"/>
                <w:color w:val="595959" w:themeColor="text1" w:themeTint="A6"/>
                <w:lang w:val="pt-BR"/>
              </w:rPr>
              <w:t xml:space="preserve">em um único parágrafo, </w:t>
            </w:r>
            <w:r w:rsidR="00E50B76" w:rsidRPr="0019561F">
              <w:rPr>
                <w:rFonts w:cs="Arial"/>
                <w:color w:val="595959" w:themeColor="text1" w:themeTint="A6"/>
                <w:lang w:val="pt-BR"/>
              </w:rPr>
              <w:t>os elementos relacionados a seguir.</w:t>
            </w:r>
          </w:p>
          <w:p w14:paraId="5A2AE498" w14:textId="77777777" w:rsidR="00E50B76" w:rsidRPr="0019561F" w:rsidRDefault="00E50B76" w:rsidP="00E50B76">
            <w:pPr>
              <w:pStyle w:val="PargrafodaLista"/>
              <w:numPr>
                <w:ilvl w:val="0"/>
                <w:numId w:val="27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O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bjetivo/finalidade</w:t>
            </w:r>
          </w:p>
          <w:p w14:paraId="3D62CBEB" w14:textId="77777777" w:rsidR="00E50B76" w:rsidRPr="0019561F" w:rsidRDefault="00E50B76" w:rsidP="00E50B76">
            <w:pPr>
              <w:pStyle w:val="PargrafodaLista"/>
              <w:numPr>
                <w:ilvl w:val="0"/>
                <w:numId w:val="27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M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etodologia</w:t>
            </w:r>
          </w:p>
          <w:p w14:paraId="05BE19F2" w14:textId="1CA6E067" w:rsidR="00E50B76" w:rsidRPr="0019561F" w:rsidRDefault="00E50B76" w:rsidP="00E50B76">
            <w:pPr>
              <w:pStyle w:val="PargrafodaLista"/>
              <w:numPr>
                <w:ilvl w:val="0"/>
                <w:numId w:val="27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R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esultado</w:t>
            </w:r>
            <w:r w:rsidR="00C073F8" w:rsidRPr="0019561F">
              <w:rPr>
                <w:rFonts w:cs="Arial"/>
                <w:color w:val="595959" w:themeColor="text1" w:themeTint="A6"/>
                <w:lang w:val="pt-BR"/>
              </w:rPr>
              <w:t>/achado</w:t>
            </w:r>
          </w:p>
          <w:p w14:paraId="12FB11C9" w14:textId="77777777" w:rsidR="00E50B76" w:rsidRPr="0019561F" w:rsidRDefault="00E50B76" w:rsidP="00E50B76">
            <w:pPr>
              <w:pStyle w:val="PargrafodaLista"/>
              <w:numPr>
                <w:ilvl w:val="0"/>
                <w:numId w:val="27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C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onclusão do documento</w:t>
            </w:r>
          </w:p>
          <w:p w14:paraId="4209A07A" w14:textId="4169F706" w:rsidR="00A67C98" w:rsidRPr="0019561F" w:rsidRDefault="00E50B76" w:rsidP="00E50B76">
            <w:pPr>
              <w:pStyle w:val="PargrafodaLista"/>
              <w:numPr>
                <w:ilvl w:val="0"/>
                <w:numId w:val="27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I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mplicação prática ou teórica d</w:t>
            </w:r>
            <w:r w:rsidR="00685164" w:rsidRPr="0019561F">
              <w:rPr>
                <w:rFonts w:cs="Arial"/>
                <w:color w:val="595959" w:themeColor="text1" w:themeTint="A6"/>
                <w:lang w:val="pt-BR"/>
              </w:rPr>
              <w:t>o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 xml:space="preserve"> resultado (em alguns casos)</w:t>
            </w:r>
          </w:p>
          <w:p w14:paraId="0CCDA348" w14:textId="7F73A701" w:rsidR="00A67C98" w:rsidRPr="0019561F" w:rsidRDefault="00071385" w:rsidP="00A67C98">
            <w:p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D</w:t>
            </w:r>
            <w:r w:rsidR="00A67C98" w:rsidRPr="0019561F">
              <w:rPr>
                <w:rFonts w:cs="Arial"/>
                <w:color w:val="595959" w:themeColor="text1" w:themeTint="A6"/>
                <w:lang w:val="pt-BR"/>
              </w:rPr>
              <w:t>eve-se evitar abreviação e citação bibliográfica.</w:t>
            </w:r>
          </w:p>
        </w:tc>
      </w:tr>
    </w:tbl>
    <w:p w14:paraId="028E045D" w14:textId="6B817365" w:rsidR="00625008" w:rsidRPr="0019561F" w:rsidRDefault="00D16280">
      <w:pPr>
        <w:rPr>
          <w:rFonts w:cs="Arial"/>
          <w:szCs w:val="24"/>
          <w:lang w:val="pt-BR"/>
        </w:rPr>
      </w:pPr>
      <w:r w:rsidRPr="0019561F">
        <w:rPr>
          <w:rFonts w:cs="Arial"/>
          <w:lang w:val="pt-BR"/>
        </w:rPr>
        <w:br/>
      </w:r>
      <w:r w:rsidRPr="0019561F">
        <w:rPr>
          <w:rFonts w:cs="Arial"/>
          <w:b/>
          <w:bCs/>
          <w:color w:val="548DD4" w:themeColor="text2" w:themeTint="99"/>
          <w:szCs w:val="24"/>
          <w:lang w:val="pt-BR"/>
        </w:rPr>
        <w:t>P</w:t>
      </w:r>
      <w:r w:rsidR="00B61E81" w:rsidRPr="0019561F">
        <w:rPr>
          <w:rFonts w:cs="Arial"/>
          <w:b/>
          <w:bCs/>
          <w:color w:val="548DD4" w:themeColor="text2" w:themeTint="99"/>
          <w:szCs w:val="24"/>
          <w:lang w:val="pt-BR"/>
        </w:rPr>
        <w:t>alavras-chave</w:t>
      </w:r>
      <w:r w:rsidRPr="0019561F">
        <w:rPr>
          <w:rFonts w:cs="Arial"/>
          <w:szCs w:val="24"/>
          <w:lang w:val="pt-BR"/>
        </w:rPr>
        <w:t xml:space="preserve">: </w:t>
      </w:r>
      <w:proofErr w:type="spellStart"/>
      <w:r w:rsidR="00ED14F9" w:rsidRPr="0019561F">
        <w:rPr>
          <w:rFonts w:cs="Arial"/>
          <w:szCs w:val="24"/>
          <w:lang w:val="pt-BR"/>
        </w:rPr>
        <w:t>xxxx</w:t>
      </w:r>
      <w:proofErr w:type="spellEnd"/>
      <w:r w:rsidRPr="0019561F">
        <w:rPr>
          <w:rFonts w:cs="Arial"/>
          <w:szCs w:val="24"/>
          <w:lang w:val="pt-BR"/>
        </w:rPr>
        <w:t xml:space="preserve">; </w:t>
      </w:r>
      <w:proofErr w:type="spellStart"/>
      <w:r w:rsidR="00ED14F9" w:rsidRPr="0019561F">
        <w:rPr>
          <w:rFonts w:cs="Arial"/>
          <w:szCs w:val="24"/>
          <w:lang w:val="pt-BR"/>
        </w:rPr>
        <w:t>xxxx</w:t>
      </w:r>
      <w:proofErr w:type="spellEnd"/>
      <w:r w:rsidRPr="0019561F">
        <w:rPr>
          <w:rFonts w:cs="Arial"/>
          <w:szCs w:val="24"/>
          <w:lang w:val="pt-BR"/>
        </w:rPr>
        <w:t>;</w:t>
      </w:r>
      <w:r w:rsidR="00A91EDB" w:rsidRPr="0019561F">
        <w:rPr>
          <w:rFonts w:cs="Arial"/>
          <w:szCs w:val="24"/>
          <w:lang w:val="pt-BR"/>
        </w:rPr>
        <w:t xml:space="preserve"> </w:t>
      </w:r>
      <w:proofErr w:type="spellStart"/>
      <w:r w:rsidR="00A91EDB" w:rsidRPr="0019561F">
        <w:rPr>
          <w:rFonts w:cs="Arial"/>
          <w:szCs w:val="24"/>
          <w:lang w:val="pt-BR"/>
        </w:rPr>
        <w:t>xxxxx</w:t>
      </w:r>
      <w:proofErr w:type="spellEnd"/>
      <w:r w:rsidR="00A91EDB" w:rsidRPr="0019561F">
        <w:rPr>
          <w:rFonts w:cs="Arial"/>
          <w:szCs w:val="24"/>
          <w:lang w:val="pt-BR"/>
        </w:rPr>
        <w:t xml:space="preserve">; </w:t>
      </w:r>
      <w:proofErr w:type="spellStart"/>
      <w:r w:rsidR="00A91EDB" w:rsidRPr="0019561F">
        <w:rPr>
          <w:rFonts w:cs="Arial"/>
          <w:szCs w:val="24"/>
          <w:lang w:val="pt-BR"/>
        </w:rPr>
        <w:t>xxxx</w:t>
      </w:r>
      <w:proofErr w:type="spellEnd"/>
      <w:r w:rsidR="00A91EDB" w:rsidRPr="0019561F">
        <w:rPr>
          <w:rFonts w:cs="Arial"/>
          <w:szCs w:val="24"/>
          <w:lang w:val="pt-BR"/>
        </w:rPr>
        <w:t xml:space="preserve">; </w:t>
      </w:r>
      <w:proofErr w:type="spellStart"/>
      <w:r w:rsidR="00A91EDB" w:rsidRPr="0019561F">
        <w:rPr>
          <w:rFonts w:cs="Arial"/>
          <w:szCs w:val="24"/>
          <w:lang w:val="pt-BR"/>
        </w:rPr>
        <w:t>xxxx</w:t>
      </w:r>
      <w:proofErr w:type="spellEnd"/>
      <w:r w:rsidR="00A91EDB" w:rsidRPr="0019561F">
        <w:rPr>
          <w:rFonts w:cs="Arial"/>
          <w:szCs w:val="24"/>
          <w:lang w:val="pt-BR"/>
        </w:rPr>
        <w:t xml:space="preserve">; </w:t>
      </w:r>
      <w:proofErr w:type="spellStart"/>
      <w:r w:rsidR="00A91EDB" w:rsidRPr="0019561F">
        <w:rPr>
          <w:rFonts w:cs="Arial"/>
          <w:szCs w:val="24"/>
          <w:lang w:val="pt-BR"/>
        </w:rPr>
        <w:t>xxxx</w:t>
      </w:r>
      <w:proofErr w:type="spellEnd"/>
      <w:r w:rsidR="00A91EDB" w:rsidRPr="0019561F">
        <w:rPr>
          <w:rFonts w:cs="Arial"/>
          <w:szCs w:val="24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F931DE" w:rsidRPr="0019561F" w14:paraId="7DEF1865" w14:textId="77777777" w:rsidTr="00264434">
        <w:tc>
          <w:tcPr>
            <w:tcW w:w="5000" w:type="pct"/>
          </w:tcPr>
          <w:p w14:paraId="4B9F46BB" w14:textId="77777777" w:rsidR="00201F89" w:rsidRPr="0019561F" w:rsidRDefault="00F931DE" w:rsidP="0057292A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As palavras-chave são essenciais na indexação e recuperação do documento em bases de dados e mecanismos de busca. Devem ser apresentadas palavras que 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lastRenderedPageBreak/>
              <w:t>refletem o principal tema ou conceito abordado no artigo, capturam a essência do estudo, abrangem diferentes aspectos da pesquisa e são reconhecidas e utilizadas no campo respectivo</w:t>
            </w:r>
          </w:p>
          <w:p w14:paraId="1172D8AD" w14:textId="6533EDB5" w:rsidR="00F931DE" w:rsidRPr="0019561F" w:rsidRDefault="00F931DE" w:rsidP="00F931DE">
            <w:p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O campo “palavras-chave” deve conter de quatro a seis palavras</w:t>
            </w:r>
            <w:r w:rsidR="00201F89" w:rsidRPr="0019561F">
              <w:rPr>
                <w:rFonts w:cs="Arial"/>
                <w:color w:val="595959" w:themeColor="text1" w:themeTint="A6"/>
                <w:lang w:val="pt-BR"/>
              </w:rPr>
              <w:t>, separadas entre si por ponto e vírgula e a última finalizada por ponto. Quanto ao uso de letra minúscula ou maiúscula, devem ser observadas as orientações constantes da seção 3.4 do capítulo 3 do Guia de Editoração do TCU.</w:t>
            </w:r>
          </w:p>
        </w:tc>
      </w:tr>
    </w:tbl>
    <w:p w14:paraId="3139B7ED" w14:textId="2010A898" w:rsidR="003749DA" w:rsidRPr="0019561F" w:rsidRDefault="00D16280" w:rsidP="00D23777">
      <w:pPr>
        <w:pStyle w:val="Ttulo2"/>
        <w:numPr>
          <w:ilvl w:val="0"/>
          <w:numId w:val="0"/>
        </w:numPr>
        <w:rPr>
          <w:rFonts w:cs="Arial"/>
          <w:i/>
          <w:iCs/>
          <w:szCs w:val="24"/>
          <w:lang w:val="pt-BR"/>
        </w:rPr>
      </w:pPr>
      <w:r w:rsidRPr="0019561F">
        <w:rPr>
          <w:rFonts w:cs="Arial"/>
          <w:lang w:val="pt-BR"/>
        </w:rPr>
        <w:lastRenderedPageBreak/>
        <w:br/>
      </w:r>
      <w:r w:rsidRPr="0019561F">
        <w:rPr>
          <w:rFonts w:cs="Arial"/>
          <w:i/>
          <w:iCs/>
          <w:szCs w:val="24"/>
          <w:lang w:val="pt-BR"/>
        </w:rPr>
        <w:t>ABSTRACT</w:t>
      </w:r>
      <w:r w:rsidR="00B61E81" w:rsidRPr="0019561F">
        <w:rPr>
          <w:rFonts w:cs="Arial"/>
          <w:i/>
          <w:iCs/>
          <w:szCs w:val="24"/>
          <w:lang w:val="pt-BR"/>
        </w:rPr>
        <w:t>/RESU</w:t>
      </w:r>
      <w:r w:rsidR="00487055" w:rsidRPr="0019561F">
        <w:rPr>
          <w:rFonts w:cs="Arial"/>
          <w:i/>
          <w:iCs/>
          <w:szCs w:val="24"/>
          <w:lang w:val="pt-BR"/>
        </w:rPr>
        <w:t>MEN</w:t>
      </w:r>
    </w:p>
    <w:p w14:paraId="33F0D055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</w:t>
      </w:r>
      <w:proofErr w:type="spellEnd"/>
    </w:p>
    <w:p w14:paraId="38752C90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023B686F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Xxxxxxxxxxxxxxxxxxxxxxxxxxxxxxxxxxxxxxxxxxxxxxxxxxxxxxxxxxxxx</w:t>
      </w:r>
      <w:proofErr w:type="spellEnd"/>
    </w:p>
    <w:p w14:paraId="3C220ED1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p w14:paraId="019F2D04" w14:textId="77777777" w:rsidR="00AC0866" w:rsidRPr="0019561F" w:rsidRDefault="00AC0866" w:rsidP="00AC0866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</w:t>
      </w:r>
      <w:proofErr w:type="spellEnd"/>
      <w:r w:rsidRPr="0019561F">
        <w:rPr>
          <w:rFonts w:cs="Arial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635D5C" w:rsidRPr="0019561F" w14:paraId="6ACB97EB" w14:textId="77777777" w:rsidTr="00264434">
        <w:tc>
          <w:tcPr>
            <w:tcW w:w="5000" w:type="pct"/>
          </w:tcPr>
          <w:p w14:paraId="58630BE1" w14:textId="18CD4A15" w:rsidR="00635D5C" w:rsidRPr="0019561F" w:rsidRDefault="00635D5C" w:rsidP="00652738">
            <w:p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No resumo em outro idioma, </w:t>
            </w:r>
            <w:r w:rsidR="00652738" w:rsidRPr="0019561F">
              <w:rPr>
                <w:rFonts w:cs="Arial"/>
                <w:color w:val="595959" w:themeColor="text1" w:themeTint="A6"/>
                <w:lang w:val="pt-BR"/>
              </w:rPr>
              <w:t>o texto do resumo na língua vernácula deve ser traduzido para outro idioma.</w:t>
            </w:r>
          </w:p>
        </w:tc>
      </w:tr>
    </w:tbl>
    <w:p w14:paraId="57E1C616" w14:textId="749CCBFC" w:rsidR="00625008" w:rsidRPr="0019561F" w:rsidRDefault="00D16280">
      <w:pPr>
        <w:rPr>
          <w:rFonts w:cs="Arial"/>
          <w:szCs w:val="24"/>
          <w:lang w:val="pt-BR"/>
        </w:rPr>
      </w:pPr>
      <w:r w:rsidRPr="0019561F">
        <w:rPr>
          <w:rFonts w:cs="Arial"/>
          <w:lang w:val="pt-BR"/>
        </w:rPr>
        <w:br/>
      </w:r>
      <w:r w:rsidRPr="007E668D">
        <w:rPr>
          <w:rFonts w:eastAsiaTheme="majorEastAsia" w:cs="Arial"/>
          <w:b/>
          <w:bCs/>
          <w:color w:val="4F81BD" w:themeColor="accent1"/>
          <w:szCs w:val="24"/>
          <w:lang w:val="pt-BR"/>
        </w:rPr>
        <w:t>K</w:t>
      </w:r>
      <w:r w:rsidR="00D64BF4" w:rsidRPr="007E668D">
        <w:rPr>
          <w:rFonts w:eastAsiaTheme="majorEastAsia" w:cs="Arial"/>
          <w:b/>
          <w:bCs/>
          <w:color w:val="4F81BD" w:themeColor="accent1"/>
          <w:szCs w:val="24"/>
          <w:lang w:val="pt-BR"/>
        </w:rPr>
        <w:t>eywords</w:t>
      </w:r>
      <w:r w:rsidR="00487055" w:rsidRPr="007E668D">
        <w:rPr>
          <w:rFonts w:eastAsiaTheme="majorEastAsia" w:cs="Arial"/>
          <w:b/>
          <w:bCs/>
          <w:color w:val="4F81BD" w:themeColor="accent1"/>
          <w:szCs w:val="24"/>
          <w:lang w:val="pt-BR"/>
        </w:rPr>
        <w:t>/</w:t>
      </w:r>
      <w:proofErr w:type="spellStart"/>
      <w:r w:rsidR="00487055" w:rsidRPr="007E668D">
        <w:rPr>
          <w:rFonts w:eastAsiaTheme="majorEastAsia" w:cs="Arial"/>
          <w:b/>
          <w:bCs/>
          <w:color w:val="4F81BD" w:themeColor="accent1"/>
          <w:szCs w:val="24"/>
          <w:lang w:val="pt-BR"/>
        </w:rPr>
        <w:t>P</w:t>
      </w:r>
      <w:r w:rsidR="00D64BF4" w:rsidRPr="007E668D">
        <w:rPr>
          <w:rFonts w:eastAsiaTheme="majorEastAsia" w:cs="Arial"/>
          <w:b/>
          <w:bCs/>
          <w:color w:val="4F81BD" w:themeColor="accent1"/>
          <w:szCs w:val="24"/>
          <w:lang w:val="pt-BR"/>
        </w:rPr>
        <w:t>alabras</w:t>
      </w:r>
      <w:proofErr w:type="spellEnd"/>
      <w:r w:rsidR="00D64BF4" w:rsidRPr="007E668D">
        <w:rPr>
          <w:rFonts w:eastAsiaTheme="majorEastAsia" w:cs="Arial"/>
          <w:b/>
          <w:bCs/>
          <w:color w:val="4F81BD" w:themeColor="accent1"/>
          <w:szCs w:val="24"/>
          <w:lang w:val="pt-BR"/>
        </w:rPr>
        <w:t>-clave</w:t>
      </w:r>
      <w:r w:rsidR="00D7023F" w:rsidRPr="0019561F">
        <w:rPr>
          <w:rFonts w:cs="Arial"/>
          <w:szCs w:val="24"/>
          <w:lang w:val="pt-BR"/>
        </w:rPr>
        <w:t>:</w:t>
      </w:r>
      <w:r w:rsidR="00A91EDB" w:rsidRPr="0019561F">
        <w:rPr>
          <w:rFonts w:cs="Arial"/>
          <w:lang w:val="pt-BR"/>
        </w:rPr>
        <w:t xml:space="preserve"> </w:t>
      </w:r>
      <w:proofErr w:type="spellStart"/>
      <w:r w:rsidR="00A91EDB" w:rsidRPr="0019561F">
        <w:rPr>
          <w:rFonts w:cs="Arial"/>
          <w:szCs w:val="24"/>
          <w:lang w:val="pt-BR"/>
        </w:rPr>
        <w:t>xxxx</w:t>
      </w:r>
      <w:proofErr w:type="spellEnd"/>
      <w:r w:rsidR="00A91EDB" w:rsidRPr="0019561F">
        <w:rPr>
          <w:rFonts w:cs="Arial"/>
          <w:szCs w:val="24"/>
          <w:lang w:val="pt-BR"/>
        </w:rPr>
        <w:t xml:space="preserve">; </w:t>
      </w:r>
      <w:proofErr w:type="spellStart"/>
      <w:r w:rsidR="00A91EDB" w:rsidRPr="0019561F">
        <w:rPr>
          <w:rFonts w:cs="Arial"/>
          <w:szCs w:val="24"/>
          <w:lang w:val="pt-BR"/>
        </w:rPr>
        <w:t>xxxx</w:t>
      </w:r>
      <w:proofErr w:type="spellEnd"/>
      <w:r w:rsidR="00A91EDB" w:rsidRPr="0019561F">
        <w:rPr>
          <w:rFonts w:cs="Arial"/>
          <w:szCs w:val="24"/>
          <w:lang w:val="pt-BR"/>
        </w:rPr>
        <w:t xml:space="preserve">; </w:t>
      </w:r>
      <w:proofErr w:type="spellStart"/>
      <w:r w:rsidR="00A91EDB" w:rsidRPr="0019561F">
        <w:rPr>
          <w:rFonts w:cs="Arial"/>
          <w:szCs w:val="24"/>
          <w:lang w:val="pt-BR"/>
        </w:rPr>
        <w:t>xxxxx</w:t>
      </w:r>
      <w:proofErr w:type="spellEnd"/>
      <w:r w:rsidR="00A91EDB" w:rsidRPr="0019561F">
        <w:rPr>
          <w:rFonts w:cs="Arial"/>
          <w:szCs w:val="24"/>
          <w:lang w:val="pt-BR"/>
        </w:rPr>
        <w:t xml:space="preserve">; </w:t>
      </w:r>
      <w:proofErr w:type="spellStart"/>
      <w:r w:rsidR="00A91EDB" w:rsidRPr="0019561F">
        <w:rPr>
          <w:rFonts w:cs="Arial"/>
          <w:szCs w:val="24"/>
          <w:lang w:val="pt-BR"/>
        </w:rPr>
        <w:t>xxxx</w:t>
      </w:r>
      <w:proofErr w:type="spellEnd"/>
      <w:r w:rsidR="00A91EDB" w:rsidRPr="0019561F">
        <w:rPr>
          <w:rFonts w:cs="Arial"/>
          <w:szCs w:val="24"/>
          <w:lang w:val="pt-BR"/>
        </w:rPr>
        <w:t xml:space="preserve">; </w:t>
      </w:r>
      <w:proofErr w:type="spellStart"/>
      <w:r w:rsidR="00A91EDB" w:rsidRPr="0019561F">
        <w:rPr>
          <w:rFonts w:cs="Arial"/>
          <w:szCs w:val="24"/>
          <w:lang w:val="pt-BR"/>
        </w:rPr>
        <w:t>xxxx</w:t>
      </w:r>
      <w:proofErr w:type="spellEnd"/>
      <w:r w:rsidR="00A91EDB" w:rsidRPr="0019561F">
        <w:rPr>
          <w:rFonts w:cs="Arial"/>
          <w:szCs w:val="24"/>
          <w:lang w:val="pt-BR"/>
        </w:rPr>
        <w:t xml:space="preserve">; </w:t>
      </w:r>
      <w:proofErr w:type="spellStart"/>
      <w:r w:rsidR="00A91EDB" w:rsidRPr="0019561F">
        <w:rPr>
          <w:rFonts w:cs="Arial"/>
          <w:szCs w:val="24"/>
          <w:lang w:val="pt-BR"/>
        </w:rPr>
        <w:t>xxxx</w:t>
      </w:r>
      <w:proofErr w:type="spellEnd"/>
      <w:r w:rsidR="00A91EDB" w:rsidRPr="0019561F">
        <w:rPr>
          <w:rFonts w:cs="Arial"/>
          <w:szCs w:val="24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FF06C9" w:rsidRPr="0019561F" w14:paraId="6222CF2A" w14:textId="77777777" w:rsidTr="00264434">
        <w:tc>
          <w:tcPr>
            <w:tcW w:w="5000" w:type="pct"/>
          </w:tcPr>
          <w:p w14:paraId="3B846BA8" w14:textId="0331FF56" w:rsidR="00FF06C9" w:rsidRPr="0019561F" w:rsidRDefault="00FF06C9">
            <w:pPr>
              <w:rPr>
                <w:rFonts w:cs="Arial"/>
                <w:szCs w:val="24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O campo “</w:t>
            </w:r>
            <w:r w:rsidRPr="0019561F">
              <w:rPr>
                <w:rFonts w:cs="Arial"/>
                <w:i/>
                <w:iCs/>
                <w:color w:val="595959" w:themeColor="text1" w:themeTint="A6"/>
                <w:lang w:val="pt-BR"/>
              </w:rPr>
              <w:t>Keywords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/</w:t>
            </w:r>
            <w:proofErr w:type="spellStart"/>
            <w:r w:rsidRPr="0019561F">
              <w:rPr>
                <w:rFonts w:cs="Arial"/>
                <w:i/>
                <w:iCs/>
                <w:color w:val="595959" w:themeColor="text1" w:themeTint="A6"/>
                <w:lang w:val="pt-BR"/>
              </w:rPr>
              <w:t>Palabras</w:t>
            </w:r>
            <w:proofErr w:type="spellEnd"/>
            <w:r w:rsidRPr="0019561F">
              <w:rPr>
                <w:rFonts w:cs="Arial"/>
                <w:i/>
                <w:iCs/>
                <w:color w:val="595959" w:themeColor="text1" w:themeTint="A6"/>
                <w:lang w:val="pt-BR"/>
              </w:rPr>
              <w:t>-clave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” deve conter de quatro a seis palavras, separadas entre si por ponto e vírgula e a última finalizada por ponto. Quanto ao uso de 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>itálico</w:t>
            </w:r>
            <w:r w:rsidR="002354B0" w:rsidRPr="0019561F">
              <w:rPr>
                <w:rFonts w:cs="Arial"/>
                <w:color w:val="595959" w:themeColor="text1" w:themeTint="A6"/>
                <w:lang w:val="pt-BR"/>
              </w:rPr>
              <w:t xml:space="preserve"> e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letra minúscula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="002354B0" w:rsidRPr="0019561F">
              <w:rPr>
                <w:rFonts w:cs="Arial"/>
                <w:color w:val="595959" w:themeColor="text1" w:themeTint="A6"/>
                <w:lang w:val="pt-BR"/>
              </w:rPr>
              <w:t>ou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maiúscula, devem ser observadas as orientações constantes da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>s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seç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>ões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="00D156E9" w:rsidRPr="0019561F">
              <w:rPr>
                <w:rFonts w:cs="Arial"/>
                <w:color w:val="595959" w:themeColor="text1" w:themeTint="A6"/>
                <w:lang w:val="pt-BR"/>
              </w:rPr>
              <w:t xml:space="preserve">3.2 e 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3.4 do capítulo 3 do Guia de Editoração do TCU.</w:t>
            </w:r>
          </w:p>
        </w:tc>
      </w:tr>
    </w:tbl>
    <w:p w14:paraId="410BDA6A" w14:textId="1B2CED51" w:rsidR="003749DA" w:rsidRPr="0019561F" w:rsidRDefault="00A3514D" w:rsidP="00A3514D">
      <w:pPr>
        <w:rPr>
          <w:rFonts w:eastAsiaTheme="majorEastAsia" w:cs="Arial"/>
          <w:b/>
          <w:bCs/>
          <w:color w:val="4F81BD" w:themeColor="accent1"/>
          <w:szCs w:val="24"/>
          <w:lang w:val="pt-BR"/>
        </w:rPr>
      </w:pPr>
      <w:r w:rsidRPr="0019561F">
        <w:rPr>
          <w:rFonts w:cs="Arial"/>
          <w:lang w:val="pt-BR"/>
        </w:rPr>
        <w:br/>
      </w:r>
      <w:r w:rsidR="002900C9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 xml:space="preserve">1 </w:t>
      </w:r>
      <w:r w:rsidR="00D16280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>INTRODUÇÃO</w:t>
      </w:r>
    </w:p>
    <w:p w14:paraId="45EAC859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</w:t>
      </w:r>
      <w:proofErr w:type="spellEnd"/>
    </w:p>
    <w:p w14:paraId="5B14E429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4B81CCF7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Xxxxxxxxxxxxxxxxxxxxxxxxxxxxxxxxxxxxxxxxxxxxxxxxxxxxxxxxxxxxx</w:t>
      </w:r>
      <w:proofErr w:type="spellEnd"/>
    </w:p>
    <w:p w14:paraId="4DA0F1ED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p w14:paraId="326DF4E7" w14:textId="77777777" w:rsidR="00AC0866" w:rsidRPr="0019561F" w:rsidRDefault="00AC0866" w:rsidP="00AC0866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</w:t>
      </w:r>
      <w:proofErr w:type="spellEnd"/>
      <w:r w:rsidRPr="0019561F">
        <w:rPr>
          <w:rFonts w:cs="Arial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A3043E" w:rsidRPr="0019561F" w14:paraId="320C1D3D" w14:textId="77777777" w:rsidTr="00264434">
        <w:tc>
          <w:tcPr>
            <w:tcW w:w="5000" w:type="pct"/>
          </w:tcPr>
          <w:p w14:paraId="74741BAF" w14:textId="4B09CABA" w:rsidR="00430210" w:rsidRPr="0019561F" w:rsidRDefault="00A3043E" w:rsidP="00430210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lastRenderedPageBreak/>
              <w:t>Na</w:t>
            </w:r>
            <w:r w:rsidR="00E67E65" w:rsidRPr="0019561F">
              <w:rPr>
                <w:rFonts w:cs="Arial"/>
                <w:color w:val="595959" w:themeColor="text1" w:themeTint="A6"/>
                <w:lang w:val="pt-BR"/>
              </w:rPr>
              <w:t xml:space="preserve"> introdução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, deve</w:t>
            </w:r>
            <w:r w:rsidR="00430210" w:rsidRPr="0019561F">
              <w:rPr>
                <w:rFonts w:cs="Arial"/>
                <w:color w:val="595959" w:themeColor="text1" w:themeTint="A6"/>
                <w:lang w:val="pt-BR"/>
              </w:rPr>
              <w:t>m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ser apresentado</w:t>
            </w:r>
            <w:r w:rsidR="00430210" w:rsidRPr="0019561F">
              <w:rPr>
                <w:rFonts w:cs="Arial"/>
                <w:color w:val="595959" w:themeColor="text1" w:themeTint="A6"/>
                <w:lang w:val="pt-BR"/>
              </w:rPr>
              <w:t>s</w:t>
            </w:r>
            <w:r w:rsidR="00E67E65" w:rsidRPr="0019561F">
              <w:rPr>
                <w:rFonts w:cs="Arial"/>
                <w:color w:val="595959" w:themeColor="text1" w:themeTint="A6"/>
                <w:lang w:val="pt-BR"/>
              </w:rPr>
              <w:t xml:space="preserve">, de forma objetiva e clara, </w:t>
            </w:r>
            <w:r w:rsidR="00430210" w:rsidRPr="0019561F">
              <w:rPr>
                <w:rFonts w:cs="Arial"/>
                <w:color w:val="595959" w:themeColor="text1" w:themeTint="A6"/>
                <w:lang w:val="pt-BR"/>
              </w:rPr>
              <w:t>os elementos relacionados a seguir.</w:t>
            </w:r>
          </w:p>
          <w:p w14:paraId="0B020133" w14:textId="77777777" w:rsidR="00E67E65" w:rsidRPr="0019561F" w:rsidRDefault="00E67E65" w:rsidP="00E67E65">
            <w:pPr>
              <w:pStyle w:val="NormalWeb"/>
              <w:numPr>
                <w:ilvl w:val="0"/>
                <w:numId w:val="2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Contextualização: visão geral do tema de pesquisa, de modo a situar o leitor no contexto mais amplo do estudo.</w:t>
            </w:r>
          </w:p>
          <w:p w14:paraId="66F4BDFE" w14:textId="77777777" w:rsidR="00E67E65" w:rsidRPr="0019561F" w:rsidRDefault="00E67E65" w:rsidP="00E67E65">
            <w:pPr>
              <w:pStyle w:val="NormalWeb"/>
              <w:numPr>
                <w:ilvl w:val="0"/>
                <w:numId w:val="2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Problema de pesquisa: questão específica que o estudo pretende investigar.</w:t>
            </w:r>
          </w:p>
          <w:p w14:paraId="5629A984" w14:textId="77777777" w:rsidR="00E67E65" w:rsidRPr="0019561F" w:rsidRDefault="00E67E65" w:rsidP="00E67E65">
            <w:pPr>
              <w:pStyle w:val="NormalWeb"/>
              <w:numPr>
                <w:ilvl w:val="0"/>
                <w:numId w:val="2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Objetivo e hipótese: objetivo específico do estudo e, se aplicável, hipótese que será testada.</w:t>
            </w:r>
          </w:p>
          <w:p w14:paraId="17590A8B" w14:textId="77777777" w:rsidR="00E67E65" w:rsidRPr="0019561F" w:rsidRDefault="00E67E65" w:rsidP="00E67E65">
            <w:pPr>
              <w:pStyle w:val="NormalWeb"/>
              <w:numPr>
                <w:ilvl w:val="0"/>
                <w:numId w:val="2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Justificativa da pesquisa: relevância do estudo e explicação de como ele contribui para o respectivo campo de conhecimento.</w:t>
            </w:r>
          </w:p>
          <w:p w14:paraId="6EAB05D8" w14:textId="4C105D12" w:rsidR="00E67E65" w:rsidRPr="0019561F" w:rsidRDefault="00E67E65" w:rsidP="00A3043E">
            <w:pPr>
              <w:pStyle w:val="NormalWeb"/>
              <w:numPr>
                <w:ilvl w:val="0"/>
                <w:numId w:val="22"/>
              </w:numPr>
              <w:rPr>
                <w:rFonts w:ascii="Arial" w:eastAsiaTheme="majorEastAsia" w:hAnsi="Arial" w:cs="Arial"/>
                <w:b/>
                <w:bCs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Estrutura do artigo: breve explicação sobre o que será abordado em cada seção (em alguns casos).</w:t>
            </w:r>
          </w:p>
        </w:tc>
      </w:tr>
    </w:tbl>
    <w:p w14:paraId="22C6CC59" w14:textId="7A320051" w:rsidR="00625008" w:rsidRPr="0019561F" w:rsidRDefault="0034389F" w:rsidP="0034389F">
      <w:pPr>
        <w:rPr>
          <w:rFonts w:cs="Arial"/>
          <w:lang w:val="pt-BR"/>
        </w:rPr>
      </w:pPr>
      <w:r w:rsidRPr="0019561F">
        <w:rPr>
          <w:rFonts w:cs="Arial"/>
          <w:lang w:val="pt-BR"/>
        </w:rPr>
        <w:br/>
      </w:r>
      <w:r w:rsidR="002900C9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 xml:space="preserve">2 </w:t>
      </w:r>
      <w:r w:rsidR="00D16280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>REVISÃO DE LITERATURA</w:t>
      </w:r>
    </w:p>
    <w:p w14:paraId="583A36C5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</w:t>
      </w:r>
      <w:proofErr w:type="spellEnd"/>
    </w:p>
    <w:p w14:paraId="4C53FD41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4D2790B6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Xxxxxxxxxxxxxxxxxxxxxxxxxxxxxxxxxxxxxxxxxxxxxxxxxxxxxxxxxxxxx</w:t>
      </w:r>
      <w:proofErr w:type="spellEnd"/>
    </w:p>
    <w:p w14:paraId="01E777C1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34389F" w:rsidRPr="0019561F" w14:paraId="23AE2626" w14:textId="77777777" w:rsidTr="00264434">
        <w:tc>
          <w:tcPr>
            <w:tcW w:w="5000" w:type="pct"/>
          </w:tcPr>
          <w:p w14:paraId="4FA00FCA" w14:textId="44DD5D2B" w:rsidR="0034389F" w:rsidRPr="0019561F" w:rsidRDefault="0034389F" w:rsidP="0034389F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A revisão de literatura deve ser abrangente, de modo a situar o trabalho dentro do contexto acadêmico atual e permitir que o leitor identifique as lacunas existentes, bem como compreenda a relevância do estudo proposto.</w:t>
            </w:r>
          </w:p>
          <w:p w14:paraId="5D4506CE" w14:textId="0EC2ED0E" w:rsidR="007043E4" w:rsidRPr="0019561F" w:rsidRDefault="00176F7D" w:rsidP="007043E4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Na r</w:t>
            </w:r>
            <w:r w:rsidR="0034389F" w:rsidRPr="0019561F">
              <w:rPr>
                <w:rFonts w:cs="Arial"/>
                <w:color w:val="595959" w:themeColor="text1" w:themeTint="A6"/>
                <w:lang w:val="pt-BR"/>
              </w:rPr>
              <w:t xml:space="preserve">evisão de literatura, </w:t>
            </w:r>
            <w:r w:rsidR="007043E4" w:rsidRPr="0019561F">
              <w:rPr>
                <w:rFonts w:cs="Arial"/>
                <w:color w:val="595959" w:themeColor="text1" w:themeTint="A6"/>
                <w:lang w:val="pt-BR"/>
              </w:rPr>
              <w:t>devem ser apresentados os elementos relacionados a seguir.</w:t>
            </w:r>
          </w:p>
          <w:p w14:paraId="5F9C39B3" w14:textId="075E605F" w:rsidR="001A207C" w:rsidRPr="0019561F" w:rsidRDefault="0034389F" w:rsidP="003058AD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S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í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nte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se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d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o conhecimento existente</w:t>
            </w:r>
          </w:p>
          <w:p w14:paraId="44C14918" w14:textId="4AA3D5E8" w:rsidR="0034389F" w:rsidRPr="0019561F" w:rsidRDefault="0034389F" w:rsidP="003058AD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An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á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lis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e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cr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í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tica 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d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os estudos anteriores</w:t>
            </w:r>
          </w:p>
          <w:p w14:paraId="461DE799" w14:textId="0A52045E" w:rsidR="0034389F" w:rsidRPr="0019561F" w:rsidRDefault="0034389F" w:rsidP="0034389F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Identifica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ção de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lacunas na pesquisa existente</w:t>
            </w:r>
          </w:p>
          <w:p w14:paraId="044AB62C" w14:textId="077E50E2" w:rsidR="0034389F" w:rsidRPr="0019561F" w:rsidRDefault="0034389F" w:rsidP="0034389F">
            <w:pPr>
              <w:pStyle w:val="NormalWeb"/>
              <w:numPr>
                <w:ilvl w:val="0"/>
                <w:numId w:val="12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Demonstra</w:t>
            </w:r>
            <w:r w:rsidR="007043E4" w:rsidRPr="0019561F">
              <w:rPr>
                <w:rFonts w:ascii="Arial" w:hAnsi="Arial" w:cs="Arial"/>
                <w:color w:val="595959" w:themeColor="text1" w:themeTint="A6"/>
              </w:rPr>
              <w:t>ção de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como o estudo se insere no contexto da pesquisa existente</w:t>
            </w:r>
          </w:p>
          <w:p w14:paraId="413B6471" w14:textId="77777777" w:rsidR="0034389F" w:rsidRPr="0019561F" w:rsidRDefault="0034389F" w:rsidP="0034389F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É importante:</w:t>
            </w:r>
          </w:p>
          <w:p w14:paraId="1E890E35" w14:textId="77777777" w:rsidR="0034389F" w:rsidRPr="0019561F" w:rsidRDefault="0034389F" w:rsidP="0034389F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Selecionar fontes confiáveis, relevantes e atuais.</w:t>
            </w:r>
          </w:p>
          <w:p w14:paraId="0AF2C1DA" w14:textId="77777777" w:rsidR="0034389F" w:rsidRPr="0019561F" w:rsidRDefault="0034389F" w:rsidP="0034389F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Organizar o conteúdo de forma lógica, geralmente começando com uma visão geral do tema para, depois, abordar estudos específicos.</w:t>
            </w:r>
          </w:p>
          <w:p w14:paraId="5805D896" w14:textId="77777777" w:rsidR="00564A88" w:rsidRPr="0019561F" w:rsidRDefault="00564A88" w:rsidP="00564A88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Apresentar corretamente as citações, com a devida correlação na lista de referências.</w:t>
            </w:r>
          </w:p>
          <w:p w14:paraId="099E945B" w14:textId="1E0D9A49" w:rsidR="0034389F" w:rsidRPr="0019561F" w:rsidRDefault="0034389F" w:rsidP="004F4E08">
            <w:pPr>
              <w:pStyle w:val="NormalWeb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Contemplar os desenvolvimentos mais recentes no campo de pesquisa.</w:t>
            </w:r>
          </w:p>
        </w:tc>
      </w:tr>
    </w:tbl>
    <w:p w14:paraId="18783E90" w14:textId="06FA6900" w:rsidR="00625008" w:rsidRPr="0019561F" w:rsidRDefault="004F4E08" w:rsidP="004F4E08">
      <w:pPr>
        <w:rPr>
          <w:rFonts w:eastAsiaTheme="majorEastAsia" w:cs="Arial"/>
          <w:b/>
          <w:bCs/>
          <w:color w:val="4F81BD" w:themeColor="accent1"/>
          <w:szCs w:val="24"/>
          <w:lang w:val="pt-BR"/>
        </w:rPr>
      </w:pPr>
      <w:r w:rsidRPr="0019561F">
        <w:rPr>
          <w:rFonts w:cs="Arial"/>
          <w:lang w:val="pt-BR"/>
        </w:rPr>
        <w:lastRenderedPageBreak/>
        <w:br/>
      </w:r>
      <w:r w:rsidR="002900C9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 xml:space="preserve">3 </w:t>
      </w:r>
      <w:r w:rsidR="00D16280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>METODOLOGIA</w:t>
      </w:r>
    </w:p>
    <w:p w14:paraId="723C3F63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</w:t>
      </w:r>
      <w:proofErr w:type="spellEnd"/>
    </w:p>
    <w:p w14:paraId="0C58B187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419F458F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Xxxxxxxxxxxxxxxxxxxxxxxxxxxxxxxxxxxxxxxxxxxxxxxxxxxxxxxxxxxxx</w:t>
      </w:r>
      <w:proofErr w:type="spellEnd"/>
    </w:p>
    <w:p w14:paraId="163C5DA9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p w14:paraId="24E1E6A7" w14:textId="77777777" w:rsidR="00AC0866" w:rsidRPr="0019561F" w:rsidRDefault="00AC0866" w:rsidP="00AC0866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</w:t>
      </w:r>
      <w:proofErr w:type="spellEnd"/>
      <w:r w:rsidRPr="0019561F">
        <w:rPr>
          <w:rFonts w:cs="Arial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4F4E08" w:rsidRPr="0019561F" w14:paraId="0394CBFF" w14:textId="77777777" w:rsidTr="00264434">
        <w:tc>
          <w:tcPr>
            <w:tcW w:w="5000" w:type="pct"/>
          </w:tcPr>
          <w:p w14:paraId="59F2A785" w14:textId="3A7D6025" w:rsidR="004F4E08" w:rsidRPr="0019561F" w:rsidRDefault="00110F8E" w:rsidP="004F4E08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Em “M</w:t>
            </w:r>
            <w:r w:rsidR="003A357C" w:rsidRPr="0019561F">
              <w:rPr>
                <w:rFonts w:cs="Arial"/>
                <w:color w:val="595959" w:themeColor="text1" w:themeTint="A6"/>
                <w:lang w:val="pt-BR"/>
              </w:rPr>
              <w:t>etodologia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”</w:t>
            </w:r>
            <w:r w:rsidR="004F4E08" w:rsidRPr="0019561F">
              <w:rPr>
                <w:rFonts w:cs="Arial"/>
                <w:color w:val="595959" w:themeColor="text1" w:themeTint="A6"/>
                <w:lang w:val="pt-BR"/>
              </w:rPr>
              <w:t>, deve ser informada a abordagem metodológica utilizada, que depende do objetivo da pesquisa e da questão que o pesquisador deseja responder.</w:t>
            </w:r>
          </w:p>
          <w:p w14:paraId="4D11728E" w14:textId="77777777" w:rsidR="004F4E08" w:rsidRPr="0019561F" w:rsidRDefault="004F4E08" w:rsidP="004F4E08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Quanto à natureza, a pesquisa pode ser básica ou aplicada.</w:t>
            </w:r>
          </w:p>
          <w:p w14:paraId="3164983D" w14:textId="77777777" w:rsidR="004F4E08" w:rsidRPr="0019561F" w:rsidRDefault="004F4E08" w:rsidP="004F4E08">
            <w:pPr>
              <w:pStyle w:val="NormalWeb"/>
              <w:numPr>
                <w:ilvl w:val="0"/>
                <w:numId w:val="15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básica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objetivo é ampliar o conhecimento científico sem preocupação com a aplicação prática imediata do estudo.</w:t>
            </w:r>
          </w:p>
          <w:p w14:paraId="7B313027" w14:textId="77777777" w:rsidR="004F4E08" w:rsidRPr="0019561F" w:rsidRDefault="004F4E08" w:rsidP="004F4E08">
            <w:pPr>
              <w:pStyle w:val="NormalWeb"/>
              <w:numPr>
                <w:ilvl w:val="0"/>
                <w:numId w:val="15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aplicada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objetivo é resolver problema prático específico ou desenvolver nova tecnologia.</w:t>
            </w:r>
          </w:p>
          <w:p w14:paraId="291139C3" w14:textId="77777777" w:rsidR="004F4E08" w:rsidRPr="0019561F" w:rsidRDefault="004F4E08" w:rsidP="004F4E08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Quanto ao propósito, a pesquisa pode ser exploratória, descritiva ou explicativa.</w:t>
            </w:r>
          </w:p>
          <w:p w14:paraId="14E1AF68" w14:textId="77777777" w:rsidR="004F4E08" w:rsidRPr="0019561F" w:rsidRDefault="004F4E08" w:rsidP="004F4E08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exploratória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objetivo é investigar problema ou questão de pesquisa de maneira aberta e flexível. É utilizada quando o pesquisador tem pouco conhecimento prévio sobre o tema ou quando deseja explorar nova área de estudo. O objetivo principal é gerar ideias, identificar padrões e levantar questões que possam ser investigadas em pesquisas subsequentes mais estruturadas.</w:t>
            </w:r>
          </w:p>
          <w:p w14:paraId="3112D9C9" w14:textId="77777777" w:rsidR="004F4E08" w:rsidRPr="0019561F" w:rsidRDefault="004F4E08" w:rsidP="004F4E08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descritiva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objetivo é descrever característica de fenômeno, grupo ou situação específica ou estabelecer relação entre variáveis.</w:t>
            </w:r>
          </w:p>
          <w:p w14:paraId="3B39C5EB" w14:textId="77777777" w:rsidR="004F4E08" w:rsidRPr="0019561F" w:rsidRDefault="004F4E08" w:rsidP="004F4E08">
            <w:pPr>
              <w:pStyle w:val="NormalWeb"/>
              <w:numPr>
                <w:ilvl w:val="0"/>
                <w:numId w:val="16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explicativa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objetivo é identificar fator que determina ou contribui para a ocorrência de fenômeno, bem como seus efeitos. Pode-se dizer que o conhecimento científico está assentado em resultados oferecidos por estudos explicativos.</w:t>
            </w:r>
          </w:p>
          <w:p w14:paraId="326A904E" w14:textId="77777777" w:rsidR="004F4E08" w:rsidRPr="0019561F" w:rsidRDefault="004F4E08" w:rsidP="004F4E08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Quanto à abordagem, a pesquisa pode ser qualitativa, quantitativa ou mista.</w:t>
            </w:r>
          </w:p>
          <w:p w14:paraId="3D2EC233" w14:textId="77777777" w:rsidR="004F4E08" w:rsidRPr="0019561F" w:rsidRDefault="004F4E08" w:rsidP="004F4E08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qualitativa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oportuniza a compreensão do fenômeno a partir de descrição detalhada, entrevista, estudo de caso e análise subjetiva. É ideal para explorar percepções, experiências e significados atribuídos pelos participantes.</w:t>
            </w:r>
          </w:p>
          <w:p w14:paraId="45DCEB67" w14:textId="77777777" w:rsidR="004F4E08" w:rsidRPr="0019561F" w:rsidRDefault="004F4E08" w:rsidP="004F4E08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quantitativa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utiliza dado numérico e método estatístico para testar hipótese e identificar padrão. É útil para generalizar resultado para populações maiores e estabelecer relação estatística entre variáveis.</w:t>
            </w:r>
          </w:p>
          <w:p w14:paraId="473FB632" w14:textId="77777777" w:rsidR="004F4E08" w:rsidRPr="0019561F" w:rsidRDefault="004F4E08" w:rsidP="004F4E08">
            <w:pPr>
              <w:pStyle w:val="NormalWeb"/>
              <w:numPr>
                <w:ilvl w:val="0"/>
                <w:numId w:val="17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lastRenderedPageBreak/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mista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combina elementos qualitativos e quantitativos, para analisar fenômeno.</w:t>
            </w:r>
          </w:p>
          <w:p w14:paraId="723D6597" w14:textId="77777777" w:rsidR="004F4E08" w:rsidRPr="0019561F" w:rsidRDefault="004F4E08" w:rsidP="004F4E08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Quanto aos procedimentos metodológicos, ou seja, quanto ao modo como os dados são coletados e quanto aos instrumentos e às ferramentas utilizados na coleta, a pesquisa pode ser bibliográfica, documental, experimental, observacional, </w:t>
            </w:r>
            <w:proofErr w:type="spellStart"/>
            <w:r w:rsidRPr="0019561F">
              <w:rPr>
                <w:rFonts w:ascii="Arial" w:hAnsi="Arial" w:cs="Arial"/>
                <w:i/>
                <w:iCs/>
                <w:color w:val="595959" w:themeColor="text1" w:themeTint="A6"/>
              </w:rPr>
              <w:t>ex-post</w:t>
            </w:r>
            <w:proofErr w:type="spellEnd"/>
            <w:r w:rsidRPr="0019561F">
              <w:rPr>
                <w:rFonts w:ascii="Arial" w:hAnsi="Arial" w:cs="Arial"/>
                <w:i/>
                <w:iCs/>
                <w:color w:val="595959" w:themeColor="text1" w:themeTint="A6"/>
              </w:rPr>
              <w:t xml:space="preserve"> facto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>, levantamento, pesquisa de campo, estudo de caso, etnográfica, dentre outras.</w:t>
            </w:r>
          </w:p>
          <w:p w14:paraId="386F525C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bibliográfica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é desenvolvida com base em material já elaborado, constituído principalmente de livro e artigo científico. É utilizada, fundamentalmente, contribuição de outro autor sobre determinado assunto.</w:t>
            </w:r>
          </w:p>
          <w:p w14:paraId="21B75AAE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documental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é desenvolvida com base em material que ainda não recebeu tratamento analítico (documento, registro e fonte secundária de dado).</w:t>
            </w:r>
          </w:p>
          <w:p w14:paraId="121E9516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experimental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manipula variável independente para observar seus efeitos sobre variáveis dependentes. É frequentemente realizada em ambiente controlado, em que é possível administrar fatores externos. Estudo experimental é ideal para estabelecer relação de causa e efeito.</w:t>
            </w:r>
          </w:p>
          <w:p w14:paraId="3A4A3898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observacional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observa e coleta dados sobre os participantes em seu ambiente natural. Permite identificar associação e padrão, mas não pode confirmar causalidade.</w:t>
            </w:r>
          </w:p>
          <w:p w14:paraId="4C6A039F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proofErr w:type="spellStart"/>
            <w:r w:rsidRPr="0019561F"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</w:rPr>
              <w:t>ex-post</w:t>
            </w:r>
            <w:proofErr w:type="spellEnd"/>
            <w:r w:rsidRPr="0019561F">
              <w:rPr>
                <w:rFonts w:ascii="Arial" w:hAnsi="Arial" w:cs="Arial"/>
                <w:b/>
                <w:bCs/>
                <w:i/>
                <w:iCs/>
                <w:color w:val="595959" w:themeColor="text1" w:themeTint="A6"/>
              </w:rPr>
              <w:t xml:space="preserve"> facto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(a partir do fato passado) quando o pesquisador observa a relação entre variáveis, mas não dispõe de controle sobre a variável independente, que constitui o fator presumível do fenômeno, porque já ocorreu. Evento passado é analisado, para que se possa compreender suas causas e consequências.</w:t>
            </w:r>
          </w:p>
          <w:p w14:paraId="1A19D3E4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pesquisa caracteriza-se como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levantamento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coleta dado diretamente no ambiente onde o fenômeno ocorre, para obter um espectro representativo do universo pesquisado e a caracterização precisa de seus segmentos.</w:t>
            </w:r>
          </w:p>
          <w:p w14:paraId="6BE27F3B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de campo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também coleta dado diretamente no ambiente onde o fenômeno ocorre, mas com a intenção de compreender algum aspecto da realidade estudada de forma mais aprofundada.</w:t>
            </w:r>
          </w:p>
          <w:p w14:paraId="6B37FD7B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pesquisa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estudo de caso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analisa, profunda e exaustivamente, um ou poucos objetos, indivíduos, grupos ou organizações, para obter conhecimento amplo e detalhado sobre eles.</w:t>
            </w:r>
          </w:p>
          <w:p w14:paraId="5E044C0C" w14:textId="77777777" w:rsidR="004F4E08" w:rsidRPr="0019561F" w:rsidRDefault="004F4E08" w:rsidP="004F4E08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etnográfica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envolve a imersão do pesquisador em comunidade ou grupo social.</w:t>
            </w:r>
          </w:p>
          <w:p w14:paraId="65E645A5" w14:textId="77777777" w:rsidR="004F4E08" w:rsidRPr="0019561F" w:rsidRDefault="004F4E08" w:rsidP="004F4E08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Quanto à delimitação temporal, a pesquisa pode ser transversal ou longitudinal.</w:t>
            </w:r>
          </w:p>
          <w:p w14:paraId="4E0AAA40" w14:textId="77777777" w:rsidR="004F4E08" w:rsidRPr="0019561F" w:rsidRDefault="004F4E08" w:rsidP="004F4E08">
            <w:pPr>
              <w:pStyle w:val="NormalWeb"/>
              <w:numPr>
                <w:ilvl w:val="0"/>
                <w:numId w:val="19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transversal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analisa o dado em um único ponto no tempo. É útil para associar variáveis em um momento específico.</w:t>
            </w:r>
          </w:p>
          <w:p w14:paraId="0A3234E4" w14:textId="77777777" w:rsidR="004F4E08" w:rsidRPr="0019561F" w:rsidRDefault="004F4E08" w:rsidP="004F4E08">
            <w:pPr>
              <w:pStyle w:val="NormalWeb"/>
              <w:numPr>
                <w:ilvl w:val="0"/>
                <w:numId w:val="19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A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pesquisa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é </w:t>
            </w:r>
            <w:r w:rsidRPr="0019561F">
              <w:rPr>
                <w:rFonts w:ascii="Arial" w:hAnsi="Arial" w:cs="Arial"/>
                <w:b/>
                <w:bCs/>
                <w:color w:val="595959" w:themeColor="text1" w:themeTint="A6"/>
              </w:rPr>
              <w:t>longitudinal</w:t>
            </w:r>
            <w:r w:rsidRPr="0019561F">
              <w:rPr>
                <w:rFonts w:ascii="Arial" w:hAnsi="Arial" w:cs="Arial"/>
                <w:color w:val="595959" w:themeColor="text1" w:themeTint="A6"/>
              </w:rPr>
              <w:t xml:space="preserve"> quando o pesquisador acompanha fenômeno ao longo do tempo, para identificar mudança e tendência.</w:t>
            </w:r>
          </w:p>
          <w:p w14:paraId="4323C7EC" w14:textId="77777777" w:rsidR="004F4E08" w:rsidRPr="0019561F" w:rsidRDefault="004F4E08" w:rsidP="004F4E08">
            <w:pPr>
              <w:pStyle w:val="NormalWeb"/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lastRenderedPageBreak/>
              <w:t>A descrição da metodologia utilizada também deve abranger informações sobre os itens relacionados a seguir, quando aplicáveis.</w:t>
            </w:r>
          </w:p>
          <w:p w14:paraId="4EB9924F" w14:textId="77777777" w:rsidR="004F4E08" w:rsidRPr="0019561F" w:rsidRDefault="004F4E08" w:rsidP="004F4E08">
            <w:pPr>
              <w:pStyle w:val="NormalWeb"/>
              <w:numPr>
                <w:ilvl w:val="0"/>
                <w:numId w:val="20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Participantes ou amostra (número de participantes, critério de inclusão e exclusão, característica demográfica relevantes, dentre outros)</w:t>
            </w:r>
          </w:p>
          <w:p w14:paraId="402EB7EB" w14:textId="77777777" w:rsidR="004F4E08" w:rsidRPr="0019561F" w:rsidRDefault="004F4E08" w:rsidP="004F4E08">
            <w:pPr>
              <w:pStyle w:val="NormalWeb"/>
              <w:numPr>
                <w:ilvl w:val="0"/>
                <w:numId w:val="20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Detalhamento, validade e confiabilidade de instrumento de coleta de dados utilizado (questionário, entrevista, teste, dentre outros)</w:t>
            </w:r>
          </w:p>
          <w:p w14:paraId="5B527654" w14:textId="77777777" w:rsidR="004F4E08" w:rsidRPr="0019561F" w:rsidRDefault="004F4E08" w:rsidP="004F4E08">
            <w:pPr>
              <w:pStyle w:val="NormalWeb"/>
              <w:numPr>
                <w:ilvl w:val="0"/>
                <w:numId w:val="20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Técnica estatística, software e método de análise qualitativa utilizado</w:t>
            </w:r>
          </w:p>
          <w:p w14:paraId="05926B0E" w14:textId="77777777" w:rsidR="004F4E08" w:rsidRPr="0019561F" w:rsidRDefault="004F4E08" w:rsidP="004F4E08">
            <w:pPr>
              <w:pStyle w:val="NormalWeb"/>
              <w:numPr>
                <w:ilvl w:val="0"/>
                <w:numId w:val="20"/>
              </w:numPr>
              <w:rPr>
                <w:rFonts w:ascii="Arial" w:hAnsi="Arial" w:cs="Arial"/>
                <w:color w:val="595959" w:themeColor="text1" w:themeTint="A6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Consideração ética envolvida na pesquisa (aprovação por comitê de ética, consentimento informado de participante, medida para garantir a confidencialidade de dado, dentre outros)</w:t>
            </w:r>
          </w:p>
          <w:p w14:paraId="4D424D1A" w14:textId="43CCEEF5" w:rsidR="004F4E08" w:rsidRPr="0019561F" w:rsidRDefault="004F4E08" w:rsidP="00543C40">
            <w:pPr>
              <w:pStyle w:val="NormalWeb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19561F">
              <w:rPr>
                <w:rFonts w:ascii="Arial" w:hAnsi="Arial" w:cs="Arial"/>
                <w:color w:val="595959" w:themeColor="text1" w:themeTint="A6"/>
              </w:rPr>
              <w:t>Limitação metodológica que pode ser fonte de viés ou restringir a abordagem</w:t>
            </w:r>
          </w:p>
        </w:tc>
      </w:tr>
    </w:tbl>
    <w:p w14:paraId="4CCD3F3E" w14:textId="008CA7B9" w:rsidR="00625008" w:rsidRPr="0019561F" w:rsidRDefault="00543C40" w:rsidP="00543C40">
      <w:pPr>
        <w:rPr>
          <w:rFonts w:eastAsiaTheme="majorEastAsia" w:cs="Arial"/>
          <w:b/>
          <w:bCs/>
          <w:color w:val="4F81BD" w:themeColor="accent1"/>
          <w:szCs w:val="24"/>
          <w:lang w:val="pt-BR"/>
        </w:rPr>
      </w:pPr>
      <w:r w:rsidRPr="0019561F">
        <w:rPr>
          <w:rFonts w:cs="Arial"/>
          <w:lang w:val="pt-BR"/>
        </w:rPr>
        <w:lastRenderedPageBreak/>
        <w:br/>
      </w:r>
      <w:r w:rsidR="002900C9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 xml:space="preserve">4 </w:t>
      </w:r>
      <w:r w:rsidR="00D16280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>RESULTADO</w:t>
      </w:r>
    </w:p>
    <w:p w14:paraId="679724B9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</w:t>
      </w:r>
      <w:proofErr w:type="spellEnd"/>
    </w:p>
    <w:p w14:paraId="2C68C099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49B17CEE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Xxxxxxxxxxxxxxxxxxxxxxxxxxxxxxxxxxxxxxxxxxxxxxxxxxxxxxxxxxxxx</w:t>
      </w:r>
      <w:proofErr w:type="spellEnd"/>
    </w:p>
    <w:p w14:paraId="39129E03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p w14:paraId="1A44B3FB" w14:textId="77777777" w:rsidR="00AC0866" w:rsidRPr="0019561F" w:rsidRDefault="00AC0866" w:rsidP="00AC0866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</w:t>
      </w:r>
      <w:proofErr w:type="spellEnd"/>
      <w:r w:rsidRPr="0019561F">
        <w:rPr>
          <w:rFonts w:cs="Arial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DE5EEE" w:rsidRPr="0019561F" w14:paraId="5765CC71" w14:textId="77777777" w:rsidTr="74B7634A">
        <w:tc>
          <w:tcPr>
            <w:tcW w:w="5000" w:type="pct"/>
          </w:tcPr>
          <w:p w14:paraId="60311E57" w14:textId="17C9763F" w:rsidR="00D66DA9" w:rsidRPr="0019561F" w:rsidRDefault="00D66DA9" w:rsidP="74B7634A">
            <w:pPr>
              <w:rPr>
                <w:rFonts w:eastAsiaTheme="majorEastAsia" w:cs="Arial"/>
                <w:b/>
                <w:bCs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Em “R</w:t>
            </w:r>
            <w:r w:rsidR="00DE5EEE" w:rsidRPr="0019561F">
              <w:rPr>
                <w:rFonts w:cs="Arial"/>
                <w:color w:val="595959" w:themeColor="text1" w:themeTint="A6"/>
                <w:lang w:val="pt-BR"/>
              </w:rPr>
              <w:t>esultado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”</w:t>
            </w:r>
            <w:r w:rsidR="00D667CD" w:rsidRPr="0019561F">
              <w:rPr>
                <w:rFonts w:cs="Arial"/>
                <w:color w:val="595959" w:themeColor="text1" w:themeTint="A6"/>
                <w:lang w:val="pt-BR"/>
              </w:rPr>
              <w:t>,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deve ser apresentado o resultado da pesquisa.</w:t>
            </w:r>
            <w:r w:rsidR="00DE5EEE"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Resultado </w:t>
            </w:r>
            <w:r w:rsidR="00DE5EEE" w:rsidRPr="0019561F">
              <w:rPr>
                <w:rFonts w:cs="Arial"/>
                <w:color w:val="595959" w:themeColor="text1" w:themeTint="A6"/>
                <w:lang w:val="pt-BR"/>
              </w:rPr>
              <w:t xml:space="preserve">corresponde ao dado bruto ou à informação que é obtida diretamente, a partir de método de investigação. </w:t>
            </w:r>
            <w:r w:rsidR="00DE5EEE" w:rsidRPr="0019561F">
              <w:rPr>
                <w:rFonts w:cs="Arial"/>
                <w:color w:val="595959" w:themeColor="text1" w:themeTint="A6"/>
              </w:rPr>
              <w:t xml:space="preserve">É dado </w:t>
            </w:r>
            <w:proofErr w:type="spellStart"/>
            <w:r w:rsidR="00DE5EEE" w:rsidRPr="0019561F">
              <w:rPr>
                <w:rFonts w:cs="Arial"/>
                <w:color w:val="595959" w:themeColor="text1" w:themeTint="A6"/>
              </w:rPr>
              <w:t>objetivo</w:t>
            </w:r>
            <w:proofErr w:type="spellEnd"/>
            <w:r w:rsidR="00DE5EEE" w:rsidRPr="0019561F">
              <w:rPr>
                <w:rFonts w:cs="Arial"/>
                <w:color w:val="595959" w:themeColor="text1" w:themeTint="A6"/>
              </w:rPr>
              <w:t xml:space="preserve">, </w:t>
            </w:r>
            <w:proofErr w:type="spellStart"/>
            <w:r w:rsidR="00DE5EEE" w:rsidRPr="0019561F">
              <w:rPr>
                <w:rFonts w:cs="Arial"/>
                <w:color w:val="595959" w:themeColor="text1" w:themeTint="A6"/>
              </w:rPr>
              <w:t>concreto</w:t>
            </w:r>
            <w:proofErr w:type="spellEnd"/>
            <w:r w:rsidR="00DE5EEE" w:rsidRPr="0019561F">
              <w:rPr>
                <w:rFonts w:cs="Arial"/>
                <w:color w:val="595959" w:themeColor="text1" w:themeTint="A6"/>
              </w:rPr>
              <w:t xml:space="preserve">, </w:t>
            </w:r>
            <w:proofErr w:type="spellStart"/>
            <w:r w:rsidR="00DE5EEE" w:rsidRPr="0019561F">
              <w:rPr>
                <w:rFonts w:cs="Arial"/>
                <w:color w:val="595959" w:themeColor="text1" w:themeTint="A6"/>
              </w:rPr>
              <w:t>ainda</w:t>
            </w:r>
            <w:proofErr w:type="spellEnd"/>
            <w:r w:rsidR="00DE5EEE" w:rsidRPr="0019561F">
              <w:rPr>
                <w:rFonts w:cs="Arial"/>
                <w:color w:val="595959" w:themeColor="text1" w:themeTint="A6"/>
              </w:rPr>
              <w:t xml:space="preserve"> </w:t>
            </w:r>
            <w:proofErr w:type="spellStart"/>
            <w:proofErr w:type="gramStart"/>
            <w:r w:rsidR="00DE5EEE" w:rsidRPr="0019561F">
              <w:rPr>
                <w:rFonts w:cs="Arial"/>
                <w:color w:val="595959" w:themeColor="text1" w:themeTint="A6"/>
              </w:rPr>
              <w:t>não</w:t>
            </w:r>
            <w:proofErr w:type="spellEnd"/>
            <w:proofErr w:type="gramEnd"/>
            <w:r w:rsidR="00DE5EEE" w:rsidRPr="0019561F">
              <w:rPr>
                <w:rFonts w:cs="Arial"/>
                <w:color w:val="595959" w:themeColor="text1" w:themeTint="A6"/>
              </w:rPr>
              <w:t xml:space="preserve"> </w:t>
            </w:r>
            <w:proofErr w:type="spellStart"/>
            <w:r w:rsidR="00DE5EEE" w:rsidRPr="0019561F">
              <w:rPr>
                <w:rFonts w:cs="Arial"/>
                <w:color w:val="595959" w:themeColor="text1" w:themeTint="A6"/>
              </w:rPr>
              <w:t>interpretado</w:t>
            </w:r>
            <w:proofErr w:type="spellEnd"/>
            <w:r w:rsidR="00DE5EEE" w:rsidRPr="0019561F">
              <w:rPr>
                <w:rFonts w:cs="Arial"/>
                <w:color w:val="595959" w:themeColor="text1" w:themeTint="A6"/>
              </w:rPr>
              <w:t xml:space="preserve"> </w:t>
            </w:r>
            <w:proofErr w:type="spellStart"/>
            <w:r w:rsidR="00DE5EEE" w:rsidRPr="0019561F">
              <w:rPr>
                <w:rFonts w:cs="Arial"/>
                <w:color w:val="595959" w:themeColor="text1" w:themeTint="A6"/>
              </w:rPr>
              <w:t>ou</w:t>
            </w:r>
            <w:proofErr w:type="spellEnd"/>
            <w:r w:rsidR="00DE5EEE" w:rsidRPr="0019561F">
              <w:rPr>
                <w:rFonts w:cs="Arial"/>
                <w:color w:val="595959" w:themeColor="text1" w:themeTint="A6"/>
              </w:rPr>
              <w:t xml:space="preserve"> </w:t>
            </w:r>
            <w:proofErr w:type="spellStart"/>
            <w:r w:rsidR="00DE5EEE" w:rsidRPr="0019561F">
              <w:rPr>
                <w:rFonts w:cs="Arial"/>
                <w:color w:val="595959" w:themeColor="text1" w:themeTint="A6"/>
              </w:rPr>
              <w:t>analisado</w:t>
            </w:r>
            <w:proofErr w:type="spellEnd"/>
            <w:r w:rsidR="00DE5EEE" w:rsidRPr="0019561F">
              <w:rPr>
                <w:rFonts w:cs="Arial"/>
                <w:color w:val="595959" w:themeColor="text1" w:themeTint="A6"/>
              </w:rPr>
              <w:t>.</w:t>
            </w:r>
          </w:p>
        </w:tc>
      </w:tr>
    </w:tbl>
    <w:p w14:paraId="1149CAE9" w14:textId="57CC23EB" w:rsidR="00625008" w:rsidRPr="0019561F" w:rsidRDefault="00F91CE9" w:rsidP="00F91CE9">
      <w:pPr>
        <w:rPr>
          <w:rFonts w:eastAsiaTheme="majorEastAsia" w:cs="Arial"/>
          <w:b/>
          <w:bCs/>
          <w:color w:val="4F81BD" w:themeColor="accent1"/>
          <w:szCs w:val="24"/>
          <w:lang w:val="pt-BR"/>
        </w:rPr>
      </w:pPr>
      <w:r w:rsidRPr="0019561F">
        <w:rPr>
          <w:rFonts w:cs="Arial"/>
          <w:lang w:val="pt-BR"/>
        </w:rPr>
        <w:br/>
      </w:r>
      <w:r w:rsidR="002900C9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 xml:space="preserve">5 </w:t>
      </w:r>
      <w:r w:rsidR="00D16280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>DISCUSSÃO DO RESULTADO</w:t>
      </w:r>
      <w:r w:rsidR="007C3534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 xml:space="preserve"> (ACHADO)</w:t>
      </w:r>
    </w:p>
    <w:p w14:paraId="5B4A8A35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</w:t>
      </w:r>
      <w:proofErr w:type="spellEnd"/>
    </w:p>
    <w:p w14:paraId="55A50D16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37F3EC2B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Xxxxxxxxxxxxxxxxxxxxxxxxxxxxxxxxxxxxxxxxxxxxxxxxxxxxxxxxxxxxx</w:t>
      </w:r>
      <w:proofErr w:type="spellEnd"/>
    </w:p>
    <w:p w14:paraId="23B80C08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p w14:paraId="66B263A6" w14:textId="77777777" w:rsidR="00AC0866" w:rsidRPr="0019561F" w:rsidRDefault="00AC0866" w:rsidP="00AC0866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</w:t>
      </w:r>
      <w:proofErr w:type="spellEnd"/>
      <w:r w:rsidRPr="0019561F">
        <w:rPr>
          <w:rFonts w:cs="Arial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192E8D" w:rsidRPr="0019561F" w14:paraId="53923C1D" w14:textId="77777777" w:rsidTr="00264434">
        <w:tc>
          <w:tcPr>
            <w:tcW w:w="5000" w:type="pct"/>
          </w:tcPr>
          <w:p w14:paraId="44B44A46" w14:textId="5EDA2912" w:rsidR="00192E8D" w:rsidRPr="0019561F" w:rsidRDefault="00D667CD" w:rsidP="00192E8D">
            <w:p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Em “Discussão do resultado</w:t>
            </w:r>
            <w:r w:rsidR="00876616" w:rsidRPr="0019561F">
              <w:rPr>
                <w:rFonts w:cs="Arial"/>
                <w:color w:val="595959" w:themeColor="text1" w:themeTint="A6"/>
                <w:lang w:val="pt-BR"/>
              </w:rPr>
              <w:t>”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, deve ser apresentado o achado da pesquisa. A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chado é a interpretação ou conclusão extraída a partir de resultado. Envolve a explicação de dado obtido, a comparação de dado obtido com a pesquisa realizada, a explicação de 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lastRenderedPageBreak/>
              <w:t>diferença entre o resultado esperado e o encontrado, a avaliação d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e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implicação do achado, a análise de como uma limitação da pesquisa pode ter influenciado o resultado, dentre outros.</w:t>
            </w:r>
          </w:p>
        </w:tc>
      </w:tr>
    </w:tbl>
    <w:p w14:paraId="4E2E8A97" w14:textId="623949DA" w:rsidR="00625008" w:rsidRPr="0019561F" w:rsidRDefault="00192E8D" w:rsidP="00192E8D">
      <w:pPr>
        <w:rPr>
          <w:rFonts w:cs="Arial"/>
          <w:lang w:val="pt-BR"/>
        </w:rPr>
      </w:pPr>
      <w:r w:rsidRPr="0019561F">
        <w:rPr>
          <w:rFonts w:cs="Arial"/>
          <w:lang w:val="pt-BR"/>
        </w:rPr>
        <w:lastRenderedPageBreak/>
        <w:br/>
      </w:r>
      <w:r w:rsidR="002900C9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 xml:space="preserve">6 </w:t>
      </w:r>
      <w:r w:rsidR="00D16280" w:rsidRPr="0019561F">
        <w:rPr>
          <w:rFonts w:eastAsiaTheme="majorEastAsia" w:cs="Arial"/>
          <w:b/>
          <w:bCs/>
          <w:color w:val="4F81BD" w:themeColor="accent1"/>
          <w:szCs w:val="24"/>
          <w:lang w:val="pt-BR"/>
        </w:rPr>
        <w:t>CONSIDERAÇÕES FINAIS</w:t>
      </w:r>
    </w:p>
    <w:p w14:paraId="460AAD46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</w:t>
      </w:r>
      <w:proofErr w:type="spellEnd"/>
    </w:p>
    <w:p w14:paraId="22A6318B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</w:t>
      </w:r>
    </w:p>
    <w:p w14:paraId="5CC7768A" w14:textId="77777777" w:rsidR="00AC0866" w:rsidRPr="0019561F" w:rsidRDefault="00AC0866" w:rsidP="00120954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Xxxxxxxxxxxxxxxxxxxxxxxxxxxxxxxxxxxxxxxxxxxxxxxxxxxxxxxxxxxxx</w:t>
      </w:r>
      <w:proofErr w:type="spellEnd"/>
    </w:p>
    <w:p w14:paraId="6B1B6C30" w14:textId="77777777" w:rsidR="00AC0866" w:rsidRPr="0019561F" w:rsidRDefault="00AC0866" w:rsidP="00120954">
      <w:pPr>
        <w:jc w:val="left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</w:t>
      </w:r>
    </w:p>
    <w:p w14:paraId="16126866" w14:textId="77777777" w:rsidR="00AC0866" w:rsidRPr="0019561F" w:rsidRDefault="00AC0866" w:rsidP="00AC0866">
      <w:pPr>
        <w:jc w:val="left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</w:t>
      </w:r>
      <w:proofErr w:type="spellEnd"/>
      <w:r w:rsidRPr="0019561F">
        <w:rPr>
          <w:rFonts w:cs="Arial"/>
          <w:lang w:val="pt-BR"/>
        </w:rPr>
        <w:t>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192E8D" w:rsidRPr="0019561F" w14:paraId="5C32164F" w14:textId="77777777" w:rsidTr="74B7634A">
        <w:tc>
          <w:tcPr>
            <w:tcW w:w="5000" w:type="pct"/>
          </w:tcPr>
          <w:p w14:paraId="224DD3E7" w14:textId="44C8E5FA" w:rsidR="001E0AFD" w:rsidRPr="0019561F" w:rsidRDefault="00852E0E" w:rsidP="74B7634A">
            <w:p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Em “C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onsiderações finais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”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, </w:t>
            </w:r>
            <w:r w:rsidR="001E0AFD" w:rsidRPr="0019561F">
              <w:rPr>
                <w:rFonts w:cs="Arial"/>
                <w:color w:val="595959" w:themeColor="text1" w:themeTint="A6"/>
                <w:lang w:val="pt-BR"/>
              </w:rPr>
              <w:t>devem ser apresentados os elementos relacionados a seguir.</w:t>
            </w:r>
          </w:p>
          <w:p w14:paraId="05E47BFC" w14:textId="208CFF61" w:rsidR="00192E8D" w:rsidRPr="0019561F" w:rsidRDefault="001E0AFD" w:rsidP="001E0AFD">
            <w:pPr>
              <w:pStyle w:val="PargrafodaLista"/>
              <w:numPr>
                <w:ilvl w:val="0"/>
                <w:numId w:val="28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P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rincipal resultado e achado da pesquisa</w:t>
            </w:r>
          </w:p>
          <w:p w14:paraId="79FE839A" w14:textId="20FAB898" w:rsidR="001E0AFD" w:rsidRPr="0019561F" w:rsidRDefault="001E0AFD" w:rsidP="001E0AFD">
            <w:pPr>
              <w:pStyle w:val="PargrafodaLista"/>
              <w:numPr>
                <w:ilvl w:val="0"/>
                <w:numId w:val="28"/>
              </w:numPr>
              <w:rPr>
                <w:rFonts w:cs="Arial"/>
                <w:color w:val="595959" w:themeColor="text1" w:themeTint="A6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R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elevância do resultado e achado para o respectivo campo de conhecimento</w:t>
            </w:r>
          </w:p>
          <w:p w14:paraId="52889111" w14:textId="35713DFA" w:rsidR="00192E8D" w:rsidRPr="0019561F" w:rsidRDefault="001E0AFD" w:rsidP="001E0AFD">
            <w:pPr>
              <w:pStyle w:val="PargrafodaLista"/>
              <w:numPr>
                <w:ilvl w:val="0"/>
                <w:numId w:val="28"/>
              </w:num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>T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endência ou possibilidade de estudo futuro</w:t>
            </w:r>
          </w:p>
        </w:tc>
      </w:tr>
    </w:tbl>
    <w:p w14:paraId="55BD6702" w14:textId="77777777" w:rsidR="00625008" w:rsidRPr="0019561F" w:rsidRDefault="00D16280" w:rsidP="00322667">
      <w:pPr>
        <w:pStyle w:val="Ttulo2"/>
        <w:numPr>
          <w:ilvl w:val="0"/>
          <w:numId w:val="0"/>
        </w:numPr>
        <w:rPr>
          <w:rFonts w:cs="Arial"/>
          <w:szCs w:val="24"/>
        </w:rPr>
      </w:pPr>
      <w:r w:rsidRPr="0019561F">
        <w:rPr>
          <w:rFonts w:cs="Arial"/>
          <w:lang w:val="pt-BR"/>
        </w:rPr>
        <w:br/>
      </w:r>
      <w:r w:rsidRPr="0019561F">
        <w:rPr>
          <w:rFonts w:cs="Arial"/>
          <w:szCs w:val="24"/>
        </w:rPr>
        <w:t>REFERÊNCIAS</w:t>
      </w:r>
    </w:p>
    <w:p w14:paraId="1F5CA22B" w14:textId="77777777" w:rsidR="00AC0866" w:rsidRPr="0019561F" w:rsidRDefault="00192E8D" w:rsidP="00AC0866">
      <w:pPr>
        <w:spacing w:after="0"/>
        <w:rPr>
          <w:rFonts w:cs="Arial"/>
          <w:lang w:val="pt-BR"/>
        </w:rPr>
      </w:pPr>
      <w:proofErr w:type="spellStart"/>
      <w:r w:rsidRPr="0019561F">
        <w:rPr>
          <w:rFonts w:cs="Arial"/>
          <w:lang w:val="pt-BR"/>
        </w:rPr>
        <w:t>Xxxxxxxxxxxxxxxxxxxxxxxxxxxxxxxxxxxxxxxxxxxxxxxxxxxxxxxxxxxx</w:t>
      </w:r>
      <w:proofErr w:type="spellEnd"/>
    </w:p>
    <w:p w14:paraId="19568A67" w14:textId="77D0EFA3" w:rsidR="00192E8D" w:rsidRPr="0019561F" w:rsidRDefault="00192E8D" w:rsidP="00AC0866">
      <w:pPr>
        <w:spacing w:before="0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xxxxxxxxxxxxxxxxxxxxxxxxxxxxxxxxxxxxxxxxxxxxxxxxxxxxxxxxxxxxxxxxxxxxxxxxxxxxx</w:t>
      </w:r>
    </w:p>
    <w:p w14:paraId="0BECD082" w14:textId="77777777" w:rsidR="00AC0866" w:rsidRPr="0019561F" w:rsidRDefault="00192E8D" w:rsidP="00AC0866">
      <w:pPr>
        <w:spacing w:after="0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Xxxxxxxxxxxxxxxxxxxxxxxxxxxxxxxxxxxxxxxxxxxxxxxxxxxxxxxxxxxxxxxxxxxxxxx</w:t>
      </w:r>
    </w:p>
    <w:p w14:paraId="631C3645" w14:textId="1266CDB0" w:rsidR="00192E8D" w:rsidRPr="0019561F" w:rsidRDefault="00192E8D" w:rsidP="00AC0866">
      <w:pPr>
        <w:spacing w:before="0"/>
        <w:rPr>
          <w:rFonts w:cs="Arial"/>
          <w:lang w:val="pt-BR"/>
        </w:rPr>
      </w:pPr>
      <w:r w:rsidRPr="0019561F">
        <w:rPr>
          <w:rFonts w:cs="Arial"/>
          <w:lang w:val="pt-BR"/>
        </w:rPr>
        <w:t>xxxxxxxxxxxxxxxxxxxxxxxxxxxxxxxxxxxxxxxxxxxxxxxxxxxxxxxxxxxxxxxxx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0"/>
      </w:tblGrid>
      <w:tr w:rsidR="00192E8D" w:rsidRPr="0019561F" w14:paraId="08D91B1C" w14:textId="77777777" w:rsidTr="00264434">
        <w:tc>
          <w:tcPr>
            <w:tcW w:w="5000" w:type="pct"/>
          </w:tcPr>
          <w:p w14:paraId="6D6CFAA9" w14:textId="730EB433" w:rsidR="00192E8D" w:rsidRPr="0019561F" w:rsidRDefault="00852E0E" w:rsidP="00192E8D">
            <w:pPr>
              <w:rPr>
                <w:rFonts w:cs="Arial"/>
                <w:lang w:val="pt-BR"/>
              </w:rPr>
            </w:pP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Em “Referências”, devem ser detalhadas </w:t>
            </w:r>
            <w:r w:rsidR="00077896" w:rsidRPr="0019561F">
              <w:rPr>
                <w:rFonts w:cs="Arial"/>
                <w:color w:val="595959" w:themeColor="text1" w:themeTint="A6"/>
                <w:lang w:val="pt-BR"/>
              </w:rPr>
              <w:t>apenas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 xml:space="preserve"> as obras citadas</w:t>
            </w:r>
            <w:r w:rsidR="00662A3C" w:rsidRPr="0019561F">
              <w:rPr>
                <w:rFonts w:cs="Arial"/>
                <w:color w:val="595959" w:themeColor="text1" w:themeTint="A6"/>
                <w:lang w:val="pt-BR"/>
              </w:rPr>
              <w:t xml:space="preserve"> </w:t>
            </w:r>
            <w:r w:rsidRPr="0019561F">
              <w:rPr>
                <w:rFonts w:cs="Arial"/>
                <w:color w:val="595959" w:themeColor="text1" w:themeTint="A6"/>
                <w:lang w:val="pt-BR"/>
              </w:rPr>
              <w:t>no texto. Para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 xml:space="preserve"> referenciar obra citada, </w:t>
            </w:r>
            <w:r w:rsidR="00264434" w:rsidRPr="0019561F">
              <w:rPr>
                <w:rFonts w:cs="Arial"/>
                <w:color w:val="595959" w:themeColor="text1" w:themeTint="A6"/>
                <w:lang w:val="pt-BR"/>
              </w:rPr>
              <w:t xml:space="preserve">devem ser observadas </w:t>
            </w:r>
            <w:r w:rsidR="0093253B" w:rsidRPr="0019561F">
              <w:rPr>
                <w:rFonts w:cs="Arial"/>
                <w:color w:val="595959" w:themeColor="text1" w:themeTint="A6"/>
                <w:lang w:val="pt-BR"/>
              </w:rPr>
              <w:t xml:space="preserve">as orientações constantes da seção 4.11 do capítulo 4 do </w:t>
            </w:r>
            <w:r w:rsidR="0093253B" w:rsidRPr="0019561F">
              <w:rPr>
                <w:rFonts w:cs="Arial"/>
                <w:i/>
                <w:iCs/>
                <w:color w:val="595959" w:themeColor="text1" w:themeTint="A6"/>
                <w:u w:val="single"/>
                <w:lang w:val="pt-BR"/>
              </w:rPr>
              <w:t xml:space="preserve">Guia de </w:t>
            </w:r>
            <w:r w:rsidR="00ED074B" w:rsidRPr="0019561F">
              <w:rPr>
                <w:rFonts w:cs="Arial"/>
                <w:i/>
                <w:iCs/>
                <w:color w:val="595959" w:themeColor="text1" w:themeTint="A6"/>
                <w:u w:val="single"/>
                <w:lang w:val="pt-BR"/>
              </w:rPr>
              <w:t>e</w:t>
            </w:r>
            <w:r w:rsidR="0093253B" w:rsidRPr="0019561F">
              <w:rPr>
                <w:rFonts w:cs="Arial"/>
                <w:i/>
                <w:iCs/>
                <w:color w:val="595959" w:themeColor="text1" w:themeTint="A6"/>
                <w:u w:val="single"/>
                <w:lang w:val="pt-BR"/>
              </w:rPr>
              <w:t>ditoração do T</w:t>
            </w:r>
            <w:r w:rsidR="00ED074B" w:rsidRPr="0019561F">
              <w:rPr>
                <w:rFonts w:cs="Arial"/>
                <w:i/>
                <w:iCs/>
                <w:color w:val="595959" w:themeColor="text1" w:themeTint="A6"/>
                <w:u w:val="single"/>
                <w:lang w:val="pt-BR"/>
              </w:rPr>
              <w:t>ribunal de Contas da União</w:t>
            </w:r>
            <w:r w:rsidR="00192E8D" w:rsidRPr="0019561F">
              <w:rPr>
                <w:rFonts w:cs="Arial"/>
                <w:color w:val="595959" w:themeColor="text1" w:themeTint="A6"/>
                <w:lang w:val="pt-BR"/>
              </w:rPr>
              <w:t>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4"/>
      </w:tblGrid>
      <w:tr w:rsidR="00A60BC9" w:rsidRPr="0019561F" w14:paraId="717E98A4" w14:textId="77777777" w:rsidTr="00264434">
        <w:trPr>
          <w:trHeight w:val="9694"/>
        </w:trPr>
        <w:tc>
          <w:tcPr>
            <w:tcW w:w="5000" w:type="pct"/>
          </w:tcPr>
          <w:p w14:paraId="40425144" w14:textId="31235695" w:rsidR="004B28EC" w:rsidRPr="0019561F" w:rsidRDefault="004B28EC" w:rsidP="00BD2B43">
            <w:pPr>
              <w:spacing w:after="0"/>
              <w:jc w:val="center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lastRenderedPageBreak/>
              <w:t>Outras orientações!</w:t>
            </w:r>
          </w:p>
          <w:p w14:paraId="352314F5" w14:textId="77777777" w:rsidR="004B28EC" w:rsidRPr="0019561F" w:rsidRDefault="004B28EC" w:rsidP="00BD2B43">
            <w:pPr>
              <w:spacing w:before="0" w:after="100" w:afterAutospacing="1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</w:p>
          <w:p w14:paraId="20B2C856" w14:textId="4DBDE0B6" w:rsidR="00A60BC9" w:rsidRPr="0019561F" w:rsidRDefault="00A60BC9" w:rsidP="004B28EC">
            <w:pPr>
              <w:pStyle w:val="PargrafodaLista"/>
              <w:numPr>
                <w:ilvl w:val="0"/>
                <w:numId w:val="26"/>
              </w:numPr>
              <w:spacing w:after="100" w:afterAutospacing="1" w:line="360" w:lineRule="auto"/>
              <w:ind w:left="941" w:hanging="357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negrito, itálico, sublinha, letra minúscula e maiúscula, aspas, hífen, travessão, parênteses, colchetes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e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barra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artigo,</w:t>
            </w:r>
            <w:r w:rsidR="00CC7C35" w:rsidRPr="0019561F">
              <w:rPr>
                <w:rFonts w:eastAsia="Times New Roman" w:cs="Arial"/>
                <w:szCs w:val="24"/>
                <w:lang w:val="pt-BR" w:eastAsia="pt-BR"/>
              </w:rPr>
              <w:t xml:space="preserve"> devem ser observadas as orientações constantes do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</w:t>
            </w:r>
            <w:r w:rsidRPr="00D13848">
              <w:rPr>
                <w:rFonts w:eastAsia="Times New Roman" w:cs="Arial"/>
                <w:szCs w:val="24"/>
                <w:lang w:val="pt-BR" w:eastAsia="pt-BR"/>
              </w:rPr>
              <w:t>capítulo 3 do</w:t>
            </w:r>
            <w:r w:rsidRPr="0019561F">
              <w:rPr>
                <w:rFonts w:eastAsia="Times New Roman" w:cs="Arial"/>
                <w:szCs w:val="24"/>
                <w:u w:val="single"/>
                <w:lang w:val="pt-BR" w:eastAsia="pt-BR"/>
              </w:rPr>
              <w:t xml:space="preserve"> 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 xml:space="preserve">Guia de </w:t>
            </w:r>
            <w:r w:rsidR="00522F61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e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ditoração do T</w:t>
            </w:r>
            <w:r w:rsidR="00230B46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ribunal de Contas da União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05BC4F5B" w14:textId="441487E5" w:rsidR="00A60BC9" w:rsidRPr="0019561F" w:rsidRDefault="00A60BC9" w:rsidP="00C74CCC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numeração progressiva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artigo, </w:t>
            </w:r>
            <w:r w:rsidR="00CC7C35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D13848">
              <w:rPr>
                <w:rFonts w:eastAsia="Times New Roman" w:cs="Arial"/>
                <w:szCs w:val="24"/>
                <w:lang w:val="pt-BR" w:eastAsia="pt-BR"/>
              </w:rPr>
              <w:t>seção 4.4 do capítulo 4 do</w:t>
            </w:r>
            <w:r w:rsidRPr="0019561F">
              <w:rPr>
                <w:rFonts w:eastAsia="Times New Roman" w:cs="Arial"/>
                <w:szCs w:val="24"/>
                <w:u w:val="single"/>
                <w:lang w:val="pt-BR" w:eastAsia="pt-BR"/>
              </w:rPr>
              <w:t xml:space="preserve"> 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 xml:space="preserve">Guia de </w:t>
            </w:r>
            <w:r w:rsidR="00522F61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e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ditoração do T</w:t>
            </w:r>
            <w:r w:rsidR="00136DE5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ribunal de Contas da União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792C2CC8" w14:textId="079C64B8" w:rsidR="00A37B2E" w:rsidRPr="0019561F" w:rsidRDefault="00A60BC9" w:rsidP="00A37B2E">
            <w:pPr>
              <w:pStyle w:val="PargrafodaLista"/>
              <w:numPr>
                <w:ilvl w:val="0"/>
                <w:numId w:val="26"/>
              </w:numPr>
              <w:spacing w:before="100" w:beforeAutospacing="1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inserir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ilustração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(fotografia, composição, imagem digital criada com ferramenta tecnológica, mapa, quadro, tabela, infográfico, dentre outr</w:t>
            </w:r>
            <w:r w:rsidR="0019561F" w:rsidRPr="0019561F">
              <w:rPr>
                <w:rFonts w:eastAsia="Times New Roman" w:cs="Arial"/>
                <w:szCs w:val="24"/>
                <w:lang w:val="pt-BR" w:eastAsia="pt-BR"/>
              </w:rPr>
              <w:t>a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s) no corpo do </w:t>
            </w:r>
            <w:r w:rsidR="004F1A4A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CC7C35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>a</w:t>
            </w:r>
            <w:r w:rsidR="00764C5F">
              <w:rPr>
                <w:rFonts w:eastAsia="Times New Roman" w:cs="Arial"/>
                <w:szCs w:val="24"/>
                <w:lang w:val="pt-BR" w:eastAsia="pt-BR"/>
              </w:rPr>
              <w:t xml:space="preserve"> seção 4.7 do</w:t>
            </w:r>
            <w:r w:rsidR="00A439B1">
              <w:rPr>
                <w:rFonts w:eastAsia="Times New Roman" w:cs="Arial"/>
                <w:szCs w:val="24"/>
                <w:lang w:val="pt-BR" w:eastAsia="pt-BR"/>
              </w:rPr>
              <w:t xml:space="preserve"> capítulo </w:t>
            </w:r>
            <w:r w:rsidR="00900799">
              <w:rPr>
                <w:rFonts w:eastAsia="Times New Roman" w:cs="Arial"/>
                <w:szCs w:val="24"/>
                <w:lang w:val="pt-BR" w:eastAsia="pt-BR"/>
              </w:rPr>
              <w:t>4</w:t>
            </w:r>
            <w:r w:rsidR="00A439B1">
              <w:rPr>
                <w:rFonts w:eastAsia="Times New Roman" w:cs="Arial"/>
                <w:szCs w:val="24"/>
                <w:lang w:val="pt-BR" w:eastAsia="pt-BR"/>
              </w:rPr>
              <w:t xml:space="preserve"> do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 xml:space="preserve">Guia de </w:t>
            </w:r>
            <w:r w:rsidR="00522F61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e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ditoração do T</w:t>
            </w:r>
            <w:r w:rsidR="00136DE5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ribunal de Contas da União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0BC3AA43" w14:textId="77777777" w:rsidR="00A37B2E" w:rsidRPr="0019561F" w:rsidRDefault="00A37B2E" w:rsidP="00A37B2E">
            <w:pPr>
              <w:autoSpaceDE w:val="0"/>
              <w:autoSpaceDN w:val="0"/>
              <w:adjustRightInd w:val="0"/>
              <w:spacing w:before="0" w:after="0"/>
              <w:rPr>
                <w:rFonts w:eastAsia="Times New Roman" w:cs="Arial"/>
                <w:szCs w:val="24"/>
                <w:lang w:val="pt-BR" w:eastAsia="pt-BR"/>
              </w:rPr>
            </w:pPr>
          </w:p>
          <w:p w14:paraId="330517AE" w14:textId="77777777" w:rsidR="00A37B2E" w:rsidRPr="0019561F" w:rsidRDefault="00A37B2E" w:rsidP="00A37B2E">
            <w:pPr>
              <w:pStyle w:val="PargrafodaLista"/>
              <w:autoSpaceDE w:val="0"/>
              <w:autoSpaceDN w:val="0"/>
              <w:adjustRightInd w:val="0"/>
              <w:spacing w:before="0" w:after="0"/>
              <w:ind w:left="945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Atenção:</w:t>
            </w:r>
          </w:p>
          <w:p w14:paraId="3A7D3F55" w14:textId="77777777" w:rsidR="00A37B2E" w:rsidRPr="0019561F" w:rsidRDefault="00A37B2E" w:rsidP="00A37B2E">
            <w:pPr>
              <w:autoSpaceDE w:val="0"/>
              <w:autoSpaceDN w:val="0"/>
              <w:adjustRightInd w:val="0"/>
              <w:spacing w:before="0" w:after="0"/>
              <w:rPr>
                <w:rFonts w:eastAsia="Times New Roman" w:cs="Arial"/>
                <w:szCs w:val="24"/>
                <w:lang w:val="pt-BR" w:eastAsia="pt-BR"/>
              </w:rPr>
            </w:pPr>
          </w:p>
          <w:p w14:paraId="6A5EC3F5" w14:textId="77777777" w:rsidR="00581B10" w:rsidRPr="0019561F" w:rsidRDefault="00581B10" w:rsidP="0019561F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Só deve ser utilizada ilustração que tenha sido licenciada em banco de imagem público ou contratado; ou que seja de propriedade do próprio autor. Além disso, as instruções do proprietário para utilização da imagem e citação do crédito devem ser observadas.</w:t>
            </w:r>
          </w:p>
          <w:p w14:paraId="5408804C" w14:textId="5F38D024" w:rsidR="00581B10" w:rsidRPr="0019561F" w:rsidRDefault="00E12A94" w:rsidP="0019561F">
            <w:pPr>
              <w:pStyle w:val="PargrafodaLista"/>
              <w:numPr>
                <w:ilvl w:val="0"/>
                <w:numId w:val="31"/>
              </w:numPr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>
              <w:rPr>
                <w:rFonts w:eastAsia="Times New Roman" w:cs="Arial"/>
                <w:szCs w:val="24"/>
                <w:lang w:val="pt-BR" w:eastAsia="pt-BR"/>
              </w:rPr>
              <w:t>A i</w:t>
            </w:r>
            <w:r w:rsidR="00581B10" w:rsidRPr="0019561F">
              <w:rPr>
                <w:rFonts w:eastAsia="Times New Roman" w:cs="Arial"/>
                <w:szCs w:val="24"/>
                <w:lang w:val="pt-BR" w:eastAsia="pt-BR"/>
              </w:rPr>
              <w:t>lustração deve ser entregue em arquivo separado do texto.</w:t>
            </w:r>
          </w:p>
          <w:p w14:paraId="22A5BE2D" w14:textId="4749D82C" w:rsidR="00A37B2E" w:rsidRPr="0019561F" w:rsidRDefault="00E12A94" w:rsidP="0019561F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>
              <w:rPr>
                <w:rFonts w:eastAsia="Times New Roman" w:cs="Arial"/>
                <w:szCs w:val="24"/>
                <w:lang w:val="pt-BR" w:eastAsia="pt-BR"/>
              </w:rPr>
              <w:t>A i</w:t>
            </w:r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>lustração</w:t>
            </w:r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 xml:space="preserve"> deve ser apresentada nas extensões .tif, .</w:t>
            </w:r>
            <w:proofErr w:type="spellStart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>psd</w:t>
            </w:r>
            <w:proofErr w:type="spellEnd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>, .</w:t>
            </w:r>
            <w:proofErr w:type="spellStart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>pdf</w:t>
            </w:r>
            <w:proofErr w:type="spellEnd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 xml:space="preserve"> ou .</w:t>
            </w:r>
            <w:proofErr w:type="spellStart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>jpg</w:t>
            </w:r>
            <w:proofErr w:type="spellEnd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 xml:space="preserve"> e ter resolução mínima de 300 </w:t>
            </w:r>
            <w:proofErr w:type="spellStart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>Dpi</w:t>
            </w:r>
            <w:proofErr w:type="spellEnd"/>
            <w:r w:rsidR="00A37B2E"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2A64690E" w14:textId="2407CC3A" w:rsidR="00A37B2E" w:rsidRPr="0019561F" w:rsidRDefault="00A37B2E" w:rsidP="0019561F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A resolução precisa ser compatível com a dimensão que a imagem terá na publicação. Quanto maior a dimensão, maior deve ser a resolução.</w:t>
            </w:r>
          </w:p>
          <w:p w14:paraId="66257074" w14:textId="1860E2D9" w:rsidR="00A37B2E" w:rsidRPr="0019561F" w:rsidRDefault="00A37B2E" w:rsidP="0019561F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Tabela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e 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>gráfico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devem ser apresentados em arquivo editável, na extensão .</w:t>
            </w:r>
            <w:proofErr w:type="spellStart"/>
            <w:r w:rsidRPr="0019561F">
              <w:rPr>
                <w:rFonts w:eastAsia="Times New Roman" w:cs="Arial"/>
                <w:szCs w:val="24"/>
                <w:lang w:val="pt-BR" w:eastAsia="pt-BR"/>
              </w:rPr>
              <w:t>xlsx</w:t>
            </w:r>
            <w:proofErr w:type="spellEnd"/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4DCA8F14" w14:textId="283E5C1B" w:rsidR="00581B10" w:rsidRPr="0019561F" w:rsidRDefault="00581B10" w:rsidP="0019561F">
            <w:pPr>
              <w:pStyle w:val="Textodenotaderodap"/>
              <w:numPr>
                <w:ilvl w:val="0"/>
                <w:numId w:val="31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9561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autor deve informar todos os textos de ilustração (título</w:t>
            </w:r>
            <w:r w:rsidR="0010525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e, se houver,</w:t>
            </w:r>
            <w:r w:rsidRPr="0019561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subtítulo, fonte, nota, </w:t>
            </w:r>
            <w:r w:rsidRPr="00765E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legenda descritiva</w:t>
            </w:r>
            <w:r w:rsidRPr="0019561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).</w:t>
            </w:r>
          </w:p>
          <w:p w14:paraId="204C3969" w14:textId="7B604EA6" w:rsidR="00815A9C" w:rsidRPr="0019561F" w:rsidRDefault="00815A9C" w:rsidP="0019561F">
            <w:pPr>
              <w:pStyle w:val="PargrafodaLista"/>
              <w:numPr>
                <w:ilvl w:val="0"/>
                <w:numId w:val="31"/>
              </w:numPr>
              <w:tabs>
                <w:tab w:val="left" w:pos="1276"/>
              </w:tabs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O autor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deve informar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>a ordem de ocorrência da ilustração no texto e</w:t>
            </w:r>
          </w:p>
          <w:p w14:paraId="274321B3" w14:textId="37E385D4" w:rsidR="00815A9C" w:rsidRDefault="00815A9C" w:rsidP="0019561F">
            <w:pPr>
              <w:tabs>
                <w:tab w:val="left" w:pos="455"/>
              </w:tabs>
              <w:spacing w:before="0" w:after="0" w:line="360" w:lineRule="auto"/>
              <w:ind w:left="1305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>o local do texto em que a ilustração deve ser inserida</w:t>
            </w:r>
            <w:r w:rsidR="00D256F1"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3809DE63" w14:textId="77777777" w:rsidR="006651D0" w:rsidRPr="0019561F" w:rsidRDefault="006651D0" w:rsidP="006651D0">
            <w:pPr>
              <w:tabs>
                <w:tab w:val="left" w:pos="455"/>
              </w:tabs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</w:p>
          <w:p w14:paraId="6B68B1A1" w14:textId="77777777" w:rsidR="001D32BF" w:rsidRPr="0019561F" w:rsidRDefault="001D32BF" w:rsidP="001D32BF">
            <w:pPr>
              <w:spacing w:before="0" w:after="0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</w:p>
          <w:p w14:paraId="55477712" w14:textId="19E2CBD6" w:rsidR="00A60BC9" w:rsidRPr="0019561F" w:rsidRDefault="00A60BC9" w:rsidP="001D32BF">
            <w:pPr>
              <w:pStyle w:val="PargrafodaLista"/>
              <w:numPr>
                <w:ilvl w:val="0"/>
                <w:numId w:val="26"/>
              </w:numPr>
              <w:spacing w:before="0" w:after="100" w:afterAutospacing="1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enumeração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</w:t>
            </w:r>
            <w:r w:rsidR="004F1A4A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D15B11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161A35">
              <w:rPr>
                <w:rFonts w:eastAsia="Times New Roman" w:cs="Arial"/>
                <w:szCs w:val="24"/>
                <w:lang w:val="pt-BR" w:eastAsia="pt-BR"/>
              </w:rPr>
              <w:t xml:space="preserve">seção 4.8 do capítulo 4 do 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 xml:space="preserve">Guia de </w:t>
            </w:r>
            <w:r w:rsidR="00522F61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e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ditoração do T</w:t>
            </w:r>
            <w:r w:rsidR="00522F61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 xml:space="preserve">ribunal de 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C</w:t>
            </w:r>
            <w:r w:rsidR="00522F61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 xml:space="preserve">ontas da 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U</w:t>
            </w:r>
            <w:r w:rsidR="00522F61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nião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31AFC236" w14:textId="1A5ABF04" w:rsidR="00A60BC9" w:rsidRPr="0019561F" w:rsidRDefault="00A60BC9" w:rsidP="00C74CCC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citação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</w:t>
            </w:r>
            <w:r w:rsidR="004F1A4A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03037A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161A35">
              <w:rPr>
                <w:rFonts w:eastAsia="Times New Roman" w:cs="Arial"/>
                <w:szCs w:val="24"/>
                <w:lang w:val="pt-BR" w:eastAsia="pt-BR"/>
              </w:rPr>
              <w:t xml:space="preserve">seção 4.9 do capítulo 4 do 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 xml:space="preserve">Guia de </w:t>
            </w:r>
            <w:r w:rsidR="00321F13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e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ditoração do T</w:t>
            </w:r>
            <w:r w:rsidR="00321F13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 xml:space="preserve">ribunal de 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C</w:t>
            </w:r>
            <w:r w:rsidR="00321F13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 xml:space="preserve">ontas da 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U</w:t>
            </w:r>
            <w:r w:rsidR="00321F13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nião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3EBA4ED6" w14:textId="0D237C1C" w:rsidR="00A60BC9" w:rsidRPr="0019561F" w:rsidRDefault="00A60BC9" w:rsidP="00C74CCC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nota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</w:t>
            </w:r>
            <w:r w:rsidR="004F1A4A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03037A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161A35">
              <w:rPr>
                <w:rFonts w:eastAsia="Times New Roman" w:cs="Arial"/>
                <w:szCs w:val="24"/>
                <w:lang w:val="pt-BR" w:eastAsia="pt-BR"/>
              </w:rPr>
              <w:t xml:space="preserve">seção 4.10 do capítulo 4 do 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 xml:space="preserve">Guia de </w:t>
            </w:r>
            <w:r w:rsidR="0013025B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e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ditoração do T</w:t>
            </w:r>
            <w:r w:rsidR="0013025B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 xml:space="preserve">ribunal de 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C</w:t>
            </w:r>
            <w:r w:rsidR="0013025B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 xml:space="preserve">ontas da 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U</w:t>
            </w:r>
            <w:r w:rsidR="0013025B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nião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1FC14A82" w14:textId="3DAB22B6" w:rsidR="00A60BC9" w:rsidRPr="0019561F" w:rsidRDefault="00A60BC9" w:rsidP="00C74CCC">
            <w:pPr>
              <w:pStyle w:val="PargrafodaLista"/>
              <w:numPr>
                <w:ilvl w:val="0"/>
                <w:numId w:val="26"/>
              </w:numPr>
              <w:spacing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utilizar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reduções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(abreviação, abreviatura, sigla e símbolo) no corpo do </w:t>
            </w:r>
            <w:r w:rsidR="004F1A4A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FF0A21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161A35">
              <w:rPr>
                <w:rFonts w:eastAsia="Times New Roman" w:cs="Arial"/>
                <w:szCs w:val="24"/>
                <w:lang w:val="pt-BR" w:eastAsia="pt-BR"/>
              </w:rPr>
              <w:t xml:space="preserve">seção 5.1 do capítulo 5 do 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 xml:space="preserve">Guia de </w:t>
            </w:r>
            <w:r w:rsidR="00E725AD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e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ditoração do T</w:t>
            </w:r>
            <w:r w:rsidR="00E725AD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 xml:space="preserve">ribunal de 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C</w:t>
            </w:r>
            <w:r w:rsidR="00E725AD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 xml:space="preserve">ontas da 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U</w:t>
            </w:r>
            <w:r w:rsidR="00E725AD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nião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  <w:p w14:paraId="10F3BBF6" w14:textId="76758750" w:rsidR="00A60BC9" w:rsidRPr="0019561F" w:rsidRDefault="00A60BC9" w:rsidP="00C74CCC">
            <w:pPr>
              <w:pStyle w:val="PargrafodaLista"/>
              <w:numPr>
                <w:ilvl w:val="0"/>
                <w:numId w:val="26"/>
              </w:numPr>
              <w:spacing w:before="100" w:beforeAutospacing="1" w:after="100" w:afterAutospacing="1" w:line="360" w:lineRule="auto"/>
              <w:jc w:val="left"/>
              <w:rPr>
                <w:rFonts w:eastAsia="Times New Roman" w:cs="Arial"/>
                <w:szCs w:val="24"/>
                <w:lang w:val="pt-BR" w:eastAsia="pt-BR"/>
              </w:rPr>
            </w:pP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Para mencionar </w:t>
            </w:r>
            <w:r w:rsidRPr="0019561F">
              <w:rPr>
                <w:rFonts w:eastAsia="Times New Roman" w:cs="Arial"/>
                <w:b/>
                <w:bCs/>
                <w:szCs w:val="24"/>
                <w:lang w:val="pt-BR" w:eastAsia="pt-BR"/>
              </w:rPr>
              <w:t>texto legal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 no corpo do </w:t>
            </w:r>
            <w:r w:rsidR="00FE1167" w:rsidRPr="0019561F">
              <w:rPr>
                <w:rFonts w:eastAsia="Times New Roman" w:cs="Arial"/>
                <w:szCs w:val="24"/>
                <w:lang w:val="pt-BR" w:eastAsia="pt-BR"/>
              </w:rPr>
              <w:t>artigo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, </w:t>
            </w:r>
            <w:r w:rsidR="00EE01B5" w:rsidRPr="0019561F">
              <w:rPr>
                <w:rFonts w:eastAsia="Times New Roman" w:cs="Arial"/>
                <w:szCs w:val="24"/>
                <w:lang w:val="pt-BR" w:eastAsia="pt-BR"/>
              </w:rPr>
              <w:t>devem ser observadas as orientações constantes d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 xml:space="preserve">a </w:t>
            </w:r>
            <w:r w:rsidRPr="00161A35">
              <w:rPr>
                <w:rFonts w:eastAsia="Times New Roman" w:cs="Arial"/>
                <w:szCs w:val="24"/>
                <w:lang w:val="pt-BR" w:eastAsia="pt-BR"/>
              </w:rPr>
              <w:t>seção 5.2 do capítulo 5 do</w:t>
            </w:r>
            <w:r w:rsidRPr="0019561F">
              <w:rPr>
                <w:rFonts w:eastAsia="Times New Roman" w:cs="Arial"/>
                <w:szCs w:val="24"/>
                <w:u w:val="single"/>
                <w:lang w:val="pt-BR" w:eastAsia="pt-BR"/>
              </w:rPr>
              <w:t xml:space="preserve"> 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 xml:space="preserve">Guia de </w:t>
            </w:r>
            <w:r w:rsidR="00E725AD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e</w:t>
            </w:r>
            <w:r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ditoração do T</w:t>
            </w:r>
            <w:r w:rsidR="00E725AD" w:rsidRPr="0019561F">
              <w:rPr>
                <w:rFonts w:eastAsia="Times New Roman" w:cs="Arial"/>
                <w:i/>
                <w:iCs/>
                <w:szCs w:val="24"/>
                <w:u w:val="single"/>
                <w:lang w:val="pt-BR" w:eastAsia="pt-BR"/>
              </w:rPr>
              <w:t>ribunal de Contas da União</w:t>
            </w:r>
            <w:r w:rsidRPr="0019561F">
              <w:rPr>
                <w:rFonts w:eastAsia="Times New Roman" w:cs="Arial"/>
                <w:szCs w:val="24"/>
                <w:lang w:val="pt-BR" w:eastAsia="pt-BR"/>
              </w:rPr>
              <w:t>.</w:t>
            </w:r>
          </w:p>
        </w:tc>
      </w:tr>
    </w:tbl>
    <w:p w14:paraId="7F6DCBE0" w14:textId="59D1B42F" w:rsidR="00E166C7" w:rsidRPr="0019561F" w:rsidRDefault="00E166C7" w:rsidP="002529AD">
      <w:pPr>
        <w:spacing w:before="0" w:after="200" w:line="276" w:lineRule="auto"/>
        <w:jc w:val="left"/>
        <w:rPr>
          <w:rFonts w:eastAsia="Times New Roman" w:cs="Arial"/>
          <w:szCs w:val="24"/>
          <w:lang w:val="pt-BR" w:eastAsia="pt-BR"/>
        </w:rPr>
      </w:pPr>
    </w:p>
    <w:sectPr w:rsidR="00E166C7" w:rsidRPr="0019561F" w:rsidSect="00264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DBBEF" w14:textId="77777777" w:rsidR="005847C0" w:rsidRDefault="005847C0" w:rsidP="008E0E78">
      <w:pPr>
        <w:spacing w:after="0"/>
      </w:pPr>
      <w:r>
        <w:separator/>
      </w:r>
    </w:p>
  </w:endnote>
  <w:endnote w:type="continuationSeparator" w:id="0">
    <w:p w14:paraId="26C6F0FC" w14:textId="77777777" w:rsidR="005847C0" w:rsidRDefault="005847C0" w:rsidP="008E0E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25F2" w14:textId="77777777" w:rsidR="008E0E78" w:rsidRDefault="008E0E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614A" w14:textId="77777777" w:rsidR="008E0E78" w:rsidRDefault="008E0E7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8981" w14:textId="77777777" w:rsidR="008E0E78" w:rsidRDefault="008E0E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1FF98" w14:textId="77777777" w:rsidR="005847C0" w:rsidRDefault="005847C0" w:rsidP="008E0E78">
      <w:pPr>
        <w:spacing w:after="0"/>
      </w:pPr>
      <w:r>
        <w:separator/>
      </w:r>
    </w:p>
  </w:footnote>
  <w:footnote w:type="continuationSeparator" w:id="0">
    <w:p w14:paraId="70078E3A" w14:textId="77777777" w:rsidR="005847C0" w:rsidRDefault="005847C0" w:rsidP="008E0E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F004E" w14:textId="6C4B20E1" w:rsidR="008E0E78" w:rsidRDefault="00000000">
    <w:pPr>
      <w:pStyle w:val="Cabealho"/>
    </w:pPr>
    <w:r>
      <w:rPr>
        <w:noProof/>
      </w:rPr>
      <w:pict w14:anchorId="19393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012047" o:spid="_x0000_s1029" type="#_x0000_t75" style="position:absolute;left:0;text-align:left;margin-left:0;margin-top:0;width:612.75pt;height:844.5pt;z-index:-251657216;mso-position-horizontal:center;mso-position-horizontal-relative:margin;mso-position-vertical:center;mso-position-vertical-relative:margin" o:allowincell="f">
          <v:imagedata r:id="rId1" o:title="Marca dagua arti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BBB45" w14:textId="43F8E36A" w:rsidR="008E0E78" w:rsidRDefault="00000000">
    <w:pPr>
      <w:pStyle w:val="Cabealho"/>
    </w:pPr>
    <w:r>
      <w:rPr>
        <w:noProof/>
      </w:rPr>
      <w:pict w14:anchorId="3E392E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012048" o:spid="_x0000_s1030" type="#_x0000_t75" style="position:absolute;left:0;text-align:left;margin-left:0;margin-top:0;width:612.75pt;height:844.5pt;z-index:-251656192;mso-position-horizontal:center;mso-position-horizontal-relative:margin;mso-position-vertical:center;mso-position-vertical-relative:margin" o:allowincell="f">
          <v:imagedata r:id="rId1" o:title="Marca dagua arti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27A3D" w14:textId="27B2637F" w:rsidR="008E0E78" w:rsidRDefault="00000000">
    <w:pPr>
      <w:pStyle w:val="Cabealho"/>
    </w:pPr>
    <w:r>
      <w:rPr>
        <w:noProof/>
      </w:rPr>
      <w:pict w14:anchorId="019FD8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5012046" o:spid="_x0000_s1028" type="#_x0000_t75" style="position:absolute;left:0;text-align:left;margin-left:0;margin-top:0;width:612.75pt;height:844.5pt;z-index:-251658240;mso-position-horizontal:center;mso-position-horizontal-relative:margin;mso-position-vertical:center;mso-position-vertical-relative:margin" o:allowincell="f">
          <v:imagedata r:id="rId1" o:title="Marca dagua arti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DC239C"/>
    <w:multiLevelType w:val="hybridMultilevel"/>
    <w:tmpl w:val="527E3716"/>
    <w:lvl w:ilvl="0" w:tplc="A80A0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F312E"/>
    <w:multiLevelType w:val="hybridMultilevel"/>
    <w:tmpl w:val="347E4F6C"/>
    <w:lvl w:ilvl="0" w:tplc="04160005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 w15:restartNumberingAfterBreak="0">
    <w:nsid w:val="15EC3EBA"/>
    <w:multiLevelType w:val="hybridMultilevel"/>
    <w:tmpl w:val="1304BF00"/>
    <w:lvl w:ilvl="0" w:tplc="ED907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16690"/>
    <w:multiLevelType w:val="hybridMultilevel"/>
    <w:tmpl w:val="80B040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14254"/>
    <w:multiLevelType w:val="hybridMultilevel"/>
    <w:tmpl w:val="40C06D6A"/>
    <w:lvl w:ilvl="0" w:tplc="F0580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45A8C"/>
    <w:multiLevelType w:val="hybridMultilevel"/>
    <w:tmpl w:val="E8F46A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440B5"/>
    <w:multiLevelType w:val="hybridMultilevel"/>
    <w:tmpl w:val="C7D49600"/>
    <w:lvl w:ilvl="0" w:tplc="133A0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632ED"/>
    <w:multiLevelType w:val="hybridMultilevel"/>
    <w:tmpl w:val="ECAE4E6A"/>
    <w:lvl w:ilvl="0" w:tplc="985A4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4144C"/>
    <w:multiLevelType w:val="hybridMultilevel"/>
    <w:tmpl w:val="9B02030E"/>
    <w:lvl w:ilvl="0" w:tplc="71067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02910"/>
    <w:multiLevelType w:val="hybridMultilevel"/>
    <w:tmpl w:val="A63242C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F33C1E"/>
    <w:multiLevelType w:val="hybridMultilevel"/>
    <w:tmpl w:val="BC4C4ED8"/>
    <w:lvl w:ilvl="0" w:tplc="4B14B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A1CD2"/>
    <w:multiLevelType w:val="hybridMultilevel"/>
    <w:tmpl w:val="5432829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0295EAB"/>
    <w:multiLevelType w:val="hybridMultilevel"/>
    <w:tmpl w:val="97E6F3C6"/>
    <w:lvl w:ilvl="0" w:tplc="9078B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425A9"/>
    <w:multiLevelType w:val="hybridMultilevel"/>
    <w:tmpl w:val="04A218EE"/>
    <w:lvl w:ilvl="0" w:tplc="E1D2E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0750C"/>
    <w:multiLevelType w:val="multilevel"/>
    <w:tmpl w:val="04522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7E612F"/>
    <w:multiLevelType w:val="hybridMultilevel"/>
    <w:tmpl w:val="F900F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13B28"/>
    <w:multiLevelType w:val="multilevel"/>
    <w:tmpl w:val="602AC494"/>
    <w:lvl w:ilvl="0">
      <w:start w:val="1"/>
      <w:numFmt w:val="decimal"/>
      <w:pStyle w:val="Ttulo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3679E5"/>
    <w:multiLevelType w:val="hybridMultilevel"/>
    <w:tmpl w:val="213E97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A5ED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77E39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CE20794"/>
    <w:multiLevelType w:val="hybridMultilevel"/>
    <w:tmpl w:val="4C248EF6"/>
    <w:lvl w:ilvl="0" w:tplc="ED42A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F5637"/>
    <w:multiLevelType w:val="hybridMultilevel"/>
    <w:tmpl w:val="0F14CEBA"/>
    <w:lvl w:ilvl="0" w:tplc="04160005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1" w15:restartNumberingAfterBreak="0">
    <w:nsid w:val="65AB2FA9"/>
    <w:multiLevelType w:val="hybridMultilevel"/>
    <w:tmpl w:val="94FAA2A2"/>
    <w:lvl w:ilvl="0" w:tplc="0416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2" w15:restartNumberingAfterBreak="0">
    <w:nsid w:val="69F8258B"/>
    <w:multiLevelType w:val="hybridMultilevel"/>
    <w:tmpl w:val="1FA69C9A"/>
    <w:lvl w:ilvl="0" w:tplc="0416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3" w15:restartNumberingAfterBreak="0">
    <w:nsid w:val="6E8A7050"/>
    <w:multiLevelType w:val="hybridMultilevel"/>
    <w:tmpl w:val="03D447FE"/>
    <w:lvl w:ilvl="0" w:tplc="4058C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46212">
    <w:abstractNumId w:val="8"/>
  </w:num>
  <w:num w:numId="2" w16cid:durableId="1373382326">
    <w:abstractNumId w:val="6"/>
  </w:num>
  <w:num w:numId="3" w16cid:durableId="818883201">
    <w:abstractNumId w:val="5"/>
  </w:num>
  <w:num w:numId="4" w16cid:durableId="381104078">
    <w:abstractNumId w:val="4"/>
  </w:num>
  <w:num w:numId="5" w16cid:durableId="1044911847">
    <w:abstractNumId w:val="7"/>
  </w:num>
  <w:num w:numId="6" w16cid:durableId="51975096">
    <w:abstractNumId w:val="3"/>
  </w:num>
  <w:num w:numId="7" w16cid:durableId="1245148275">
    <w:abstractNumId w:val="2"/>
  </w:num>
  <w:num w:numId="8" w16cid:durableId="573858529">
    <w:abstractNumId w:val="1"/>
  </w:num>
  <w:num w:numId="9" w16cid:durableId="583077065">
    <w:abstractNumId w:val="0"/>
  </w:num>
  <w:num w:numId="10" w16cid:durableId="100536359">
    <w:abstractNumId w:val="24"/>
  </w:num>
  <w:num w:numId="11" w16cid:durableId="607539670">
    <w:abstractNumId w:val="26"/>
  </w:num>
  <w:num w:numId="12" w16cid:durableId="1245609749">
    <w:abstractNumId w:val="17"/>
  </w:num>
  <w:num w:numId="13" w16cid:durableId="1145243488">
    <w:abstractNumId w:val="19"/>
  </w:num>
  <w:num w:numId="14" w16cid:durableId="540753303">
    <w:abstractNumId w:val="14"/>
  </w:num>
  <w:num w:numId="15" w16cid:durableId="1215311729">
    <w:abstractNumId w:val="22"/>
  </w:num>
  <w:num w:numId="16" w16cid:durableId="819272989">
    <w:abstractNumId w:val="15"/>
  </w:num>
  <w:num w:numId="17" w16cid:durableId="1002391486">
    <w:abstractNumId w:val="13"/>
  </w:num>
  <w:num w:numId="18" w16cid:durableId="2087651851">
    <w:abstractNumId w:val="9"/>
  </w:num>
  <w:num w:numId="19" w16cid:durableId="597102408">
    <w:abstractNumId w:val="29"/>
  </w:num>
  <w:num w:numId="20" w16cid:durableId="2102873740">
    <w:abstractNumId w:val="16"/>
  </w:num>
  <w:num w:numId="21" w16cid:durableId="1801265933">
    <w:abstractNumId w:val="28"/>
  </w:num>
  <w:num w:numId="22" w16cid:durableId="1181503736">
    <w:abstractNumId w:val="33"/>
  </w:num>
  <w:num w:numId="23" w16cid:durableId="1200360122">
    <w:abstractNumId w:val="27"/>
  </w:num>
  <w:num w:numId="24" w16cid:durableId="1313020110">
    <w:abstractNumId w:val="23"/>
  </w:num>
  <w:num w:numId="25" w16cid:durableId="1657222041">
    <w:abstractNumId w:val="25"/>
  </w:num>
  <w:num w:numId="26" w16cid:durableId="361251776">
    <w:abstractNumId w:val="32"/>
  </w:num>
  <w:num w:numId="27" w16cid:durableId="336469083">
    <w:abstractNumId w:val="11"/>
  </w:num>
  <w:num w:numId="28" w16cid:durableId="435291777">
    <w:abstractNumId w:val="21"/>
  </w:num>
  <w:num w:numId="29" w16cid:durableId="2069037219">
    <w:abstractNumId w:val="18"/>
  </w:num>
  <w:num w:numId="30" w16cid:durableId="2036730035">
    <w:abstractNumId w:val="31"/>
  </w:num>
  <w:num w:numId="31" w16cid:durableId="1134324999">
    <w:abstractNumId w:val="30"/>
  </w:num>
  <w:num w:numId="32" w16cid:durableId="493491414">
    <w:abstractNumId w:val="12"/>
  </w:num>
  <w:num w:numId="33" w16cid:durableId="1230384190">
    <w:abstractNumId w:val="10"/>
  </w:num>
  <w:num w:numId="34" w16cid:durableId="9220349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275C"/>
    <w:rsid w:val="000242FF"/>
    <w:rsid w:val="00026F13"/>
    <w:rsid w:val="0003037A"/>
    <w:rsid w:val="00030808"/>
    <w:rsid w:val="00034616"/>
    <w:rsid w:val="0003604A"/>
    <w:rsid w:val="00036CAB"/>
    <w:rsid w:val="00050187"/>
    <w:rsid w:val="00057C02"/>
    <w:rsid w:val="0006063C"/>
    <w:rsid w:val="00061538"/>
    <w:rsid w:val="00071385"/>
    <w:rsid w:val="00077896"/>
    <w:rsid w:val="0008246A"/>
    <w:rsid w:val="00082E13"/>
    <w:rsid w:val="000A0415"/>
    <w:rsid w:val="000A291D"/>
    <w:rsid w:val="000B14F2"/>
    <w:rsid w:val="000B435F"/>
    <w:rsid w:val="000B7FB1"/>
    <w:rsid w:val="000E3795"/>
    <w:rsid w:val="000F60E4"/>
    <w:rsid w:val="00103D56"/>
    <w:rsid w:val="00104B67"/>
    <w:rsid w:val="00105252"/>
    <w:rsid w:val="00110F8E"/>
    <w:rsid w:val="00114B6F"/>
    <w:rsid w:val="0011663C"/>
    <w:rsid w:val="0013025B"/>
    <w:rsid w:val="0013075A"/>
    <w:rsid w:val="00136DE5"/>
    <w:rsid w:val="001371B7"/>
    <w:rsid w:val="0015074B"/>
    <w:rsid w:val="00161A35"/>
    <w:rsid w:val="0017107A"/>
    <w:rsid w:val="00176F7D"/>
    <w:rsid w:val="00191DF2"/>
    <w:rsid w:val="00192E8D"/>
    <w:rsid w:val="0019561F"/>
    <w:rsid w:val="00195E43"/>
    <w:rsid w:val="001A207C"/>
    <w:rsid w:val="001A54F7"/>
    <w:rsid w:val="001B2EEF"/>
    <w:rsid w:val="001B35CE"/>
    <w:rsid w:val="001B4D98"/>
    <w:rsid w:val="001C71B3"/>
    <w:rsid w:val="001C7256"/>
    <w:rsid w:val="001D01E1"/>
    <w:rsid w:val="001D32BF"/>
    <w:rsid w:val="001E0AFD"/>
    <w:rsid w:val="00201F89"/>
    <w:rsid w:val="00216B90"/>
    <w:rsid w:val="00226742"/>
    <w:rsid w:val="00230B46"/>
    <w:rsid w:val="002354B0"/>
    <w:rsid w:val="00237284"/>
    <w:rsid w:val="002529AD"/>
    <w:rsid w:val="00264434"/>
    <w:rsid w:val="0027049A"/>
    <w:rsid w:val="002800EC"/>
    <w:rsid w:val="00283BAD"/>
    <w:rsid w:val="00286849"/>
    <w:rsid w:val="002900C9"/>
    <w:rsid w:val="00291D46"/>
    <w:rsid w:val="00295571"/>
    <w:rsid w:val="0029639D"/>
    <w:rsid w:val="002A2289"/>
    <w:rsid w:val="002C049C"/>
    <w:rsid w:val="002C191E"/>
    <w:rsid w:val="00313193"/>
    <w:rsid w:val="003159FB"/>
    <w:rsid w:val="00321F13"/>
    <w:rsid w:val="00322667"/>
    <w:rsid w:val="00326F90"/>
    <w:rsid w:val="0034389F"/>
    <w:rsid w:val="00345C60"/>
    <w:rsid w:val="00347B9F"/>
    <w:rsid w:val="00351498"/>
    <w:rsid w:val="00356155"/>
    <w:rsid w:val="003749DA"/>
    <w:rsid w:val="003758AB"/>
    <w:rsid w:val="00387305"/>
    <w:rsid w:val="003A357C"/>
    <w:rsid w:val="003A5515"/>
    <w:rsid w:val="003B7E98"/>
    <w:rsid w:val="003C16D1"/>
    <w:rsid w:val="003D69A4"/>
    <w:rsid w:val="003F115F"/>
    <w:rsid w:val="003F29F6"/>
    <w:rsid w:val="003F2ADA"/>
    <w:rsid w:val="00430210"/>
    <w:rsid w:val="00433262"/>
    <w:rsid w:val="00435D72"/>
    <w:rsid w:val="00451F98"/>
    <w:rsid w:val="00465EE1"/>
    <w:rsid w:val="00477237"/>
    <w:rsid w:val="00487055"/>
    <w:rsid w:val="00495645"/>
    <w:rsid w:val="004B28EC"/>
    <w:rsid w:val="004B52BD"/>
    <w:rsid w:val="004D7D32"/>
    <w:rsid w:val="004F1A4A"/>
    <w:rsid w:val="004F4E08"/>
    <w:rsid w:val="005160C8"/>
    <w:rsid w:val="00522F61"/>
    <w:rsid w:val="00542794"/>
    <w:rsid w:val="00543B89"/>
    <w:rsid w:val="00543C40"/>
    <w:rsid w:val="00545F6D"/>
    <w:rsid w:val="00555A54"/>
    <w:rsid w:val="00564556"/>
    <w:rsid w:val="00564A88"/>
    <w:rsid w:val="0057292A"/>
    <w:rsid w:val="00574F8A"/>
    <w:rsid w:val="00581B10"/>
    <w:rsid w:val="005847C0"/>
    <w:rsid w:val="00585D88"/>
    <w:rsid w:val="005973B0"/>
    <w:rsid w:val="005B1751"/>
    <w:rsid w:val="005B19EB"/>
    <w:rsid w:val="005B33E7"/>
    <w:rsid w:val="005F2523"/>
    <w:rsid w:val="005F3B5B"/>
    <w:rsid w:val="0060417A"/>
    <w:rsid w:val="00607FEA"/>
    <w:rsid w:val="00613072"/>
    <w:rsid w:val="00625008"/>
    <w:rsid w:val="00626C2B"/>
    <w:rsid w:val="00635D5C"/>
    <w:rsid w:val="00652738"/>
    <w:rsid w:val="00662A3C"/>
    <w:rsid w:val="006651D0"/>
    <w:rsid w:val="006703A5"/>
    <w:rsid w:val="006758B9"/>
    <w:rsid w:val="006828F8"/>
    <w:rsid w:val="00685164"/>
    <w:rsid w:val="00686C5C"/>
    <w:rsid w:val="00696306"/>
    <w:rsid w:val="006A73B1"/>
    <w:rsid w:val="006B1431"/>
    <w:rsid w:val="006B6F84"/>
    <w:rsid w:val="006C534D"/>
    <w:rsid w:val="006D27CE"/>
    <w:rsid w:val="007043E4"/>
    <w:rsid w:val="00710D31"/>
    <w:rsid w:val="00733DD9"/>
    <w:rsid w:val="00752394"/>
    <w:rsid w:val="0075317F"/>
    <w:rsid w:val="00764C5F"/>
    <w:rsid w:val="00765E85"/>
    <w:rsid w:val="00774F72"/>
    <w:rsid w:val="00776801"/>
    <w:rsid w:val="0077757E"/>
    <w:rsid w:val="00780883"/>
    <w:rsid w:val="007A7FD6"/>
    <w:rsid w:val="007B1F08"/>
    <w:rsid w:val="007C151D"/>
    <w:rsid w:val="007C3534"/>
    <w:rsid w:val="007C3785"/>
    <w:rsid w:val="007C7E52"/>
    <w:rsid w:val="007D4EA2"/>
    <w:rsid w:val="007D74B0"/>
    <w:rsid w:val="007E668D"/>
    <w:rsid w:val="007F39EC"/>
    <w:rsid w:val="00812119"/>
    <w:rsid w:val="00813609"/>
    <w:rsid w:val="00815A9C"/>
    <w:rsid w:val="008361BD"/>
    <w:rsid w:val="00852E0E"/>
    <w:rsid w:val="00857558"/>
    <w:rsid w:val="00857FCD"/>
    <w:rsid w:val="00876616"/>
    <w:rsid w:val="00876BB3"/>
    <w:rsid w:val="0089109D"/>
    <w:rsid w:val="008A55EA"/>
    <w:rsid w:val="008B6662"/>
    <w:rsid w:val="008D1F7D"/>
    <w:rsid w:val="008E0E78"/>
    <w:rsid w:val="008F4837"/>
    <w:rsid w:val="00900799"/>
    <w:rsid w:val="00917B35"/>
    <w:rsid w:val="0093253B"/>
    <w:rsid w:val="00943F8B"/>
    <w:rsid w:val="0095705A"/>
    <w:rsid w:val="009622B5"/>
    <w:rsid w:val="0099737C"/>
    <w:rsid w:val="009D72D4"/>
    <w:rsid w:val="009E0FBB"/>
    <w:rsid w:val="009E2CE6"/>
    <w:rsid w:val="00A01730"/>
    <w:rsid w:val="00A15619"/>
    <w:rsid w:val="00A3043E"/>
    <w:rsid w:val="00A32BE2"/>
    <w:rsid w:val="00A3514D"/>
    <w:rsid w:val="00A37B2E"/>
    <w:rsid w:val="00A439B1"/>
    <w:rsid w:val="00A43FBC"/>
    <w:rsid w:val="00A52A53"/>
    <w:rsid w:val="00A60BC9"/>
    <w:rsid w:val="00A65EB1"/>
    <w:rsid w:val="00A67C98"/>
    <w:rsid w:val="00A7366B"/>
    <w:rsid w:val="00A7529F"/>
    <w:rsid w:val="00A83D0B"/>
    <w:rsid w:val="00A83D26"/>
    <w:rsid w:val="00A91EDB"/>
    <w:rsid w:val="00A9692D"/>
    <w:rsid w:val="00AA1D8D"/>
    <w:rsid w:val="00AA4706"/>
    <w:rsid w:val="00AA6B0E"/>
    <w:rsid w:val="00AB658A"/>
    <w:rsid w:val="00AC0866"/>
    <w:rsid w:val="00AF2D64"/>
    <w:rsid w:val="00B02223"/>
    <w:rsid w:val="00B063F9"/>
    <w:rsid w:val="00B33FB7"/>
    <w:rsid w:val="00B351DF"/>
    <w:rsid w:val="00B47730"/>
    <w:rsid w:val="00B52D3F"/>
    <w:rsid w:val="00B53E9D"/>
    <w:rsid w:val="00B61E81"/>
    <w:rsid w:val="00B61F26"/>
    <w:rsid w:val="00B65823"/>
    <w:rsid w:val="00B93748"/>
    <w:rsid w:val="00BA5B8D"/>
    <w:rsid w:val="00BC13DB"/>
    <w:rsid w:val="00BD2B43"/>
    <w:rsid w:val="00BD4068"/>
    <w:rsid w:val="00BD5097"/>
    <w:rsid w:val="00BF728A"/>
    <w:rsid w:val="00C073F8"/>
    <w:rsid w:val="00C14412"/>
    <w:rsid w:val="00C372EB"/>
    <w:rsid w:val="00C46582"/>
    <w:rsid w:val="00C503F7"/>
    <w:rsid w:val="00C64902"/>
    <w:rsid w:val="00C7041D"/>
    <w:rsid w:val="00C74CCC"/>
    <w:rsid w:val="00C83C0A"/>
    <w:rsid w:val="00C91176"/>
    <w:rsid w:val="00C959FF"/>
    <w:rsid w:val="00CA1687"/>
    <w:rsid w:val="00CA4CB9"/>
    <w:rsid w:val="00CB0664"/>
    <w:rsid w:val="00CB2880"/>
    <w:rsid w:val="00CC1032"/>
    <w:rsid w:val="00CC7C35"/>
    <w:rsid w:val="00CD3EB3"/>
    <w:rsid w:val="00CD76F6"/>
    <w:rsid w:val="00CE40FB"/>
    <w:rsid w:val="00D13848"/>
    <w:rsid w:val="00D156E9"/>
    <w:rsid w:val="00D15ABE"/>
    <w:rsid w:val="00D15B11"/>
    <w:rsid w:val="00D16280"/>
    <w:rsid w:val="00D23777"/>
    <w:rsid w:val="00D256F1"/>
    <w:rsid w:val="00D46729"/>
    <w:rsid w:val="00D603BD"/>
    <w:rsid w:val="00D64BF4"/>
    <w:rsid w:val="00D667CD"/>
    <w:rsid w:val="00D66DA9"/>
    <w:rsid w:val="00D7023F"/>
    <w:rsid w:val="00D71DC0"/>
    <w:rsid w:val="00D83301"/>
    <w:rsid w:val="00DA0631"/>
    <w:rsid w:val="00DB7FC4"/>
    <w:rsid w:val="00DC3DA2"/>
    <w:rsid w:val="00DD09A9"/>
    <w:rsid w:val="00DD2367"/>
    <w:rsid w:val="00DD695A"/>
    <w:rsid w:val="00DE5EEE"/>
    <w:rsid w:val="00E12A94"/>
    <w:rsid w:val="00E15F75"/>
    <w:rsid w:val="00E166C7"/>
    <w:rsid w:val="00E23193"/>
    <w:rsid w:val="00E2382B"/>
    <w:rsid w:val="00E41CDB"/>
    <w:rsid w:val="00E50B76"/>
    <w:rsid w:val="00E56DD1"/>
    <w:rsid w:val="00E65245"/>
    <w:rsid w:val="00E67E65"/>
    <w:rsid w:val="00E725AD"/>
    <w:rsid w:val="00E73223"/>
    <w:rsid w:val="00E74BB3"/>
    <w:rsid w:val="00E75666"/>
    <w:rsid w:val="00E77753"/>
    <w:rsid w:val="00E800D5"/>
    <w:rsid w:val="00E87A76"/>
    <w:rsid w:val="00E93A28"/>
    <w:rsid w:val="00E960F6"/>
    <w:rsid w:val="00EB28B4"/>
    <w:rsid w:val="00EC6007"/>
    <w:rsid w:val="00EC6A3C"/>
    <w:rsid w:val="00ED0201"/>
    <w:rsid w:val="00ED074B"/>
    <w:rsid w:val="00ED14F9"/>
    <w:rsid w:val="00EE01B5"/>
    <w:rsid w:val="00EE3291"/>
    <w:rsid w:val="00EE4197"/>
    <w:rsid w:val="00F10700"/>
    <w:rsid w:val="00F12BAD"/>
    <w:rsid w:val="00F211BC"/>
    <w:rsid w:val="00F276A4"/>
    <w:rsid w:val="00F83F43"/>
    <w:rsid w:val="00F8422F"/>
    <w:rsid w:val="00F90451"/>
    <w:rsid w:val="00F91CE9"/>
    <w:rsid w:val="00F931DE"/>
    <w:rsid w:val="00FA341A"/>
    <w:rsid w:val="00FA6D78"/>
    <w:rsid w:val="00FB480B"/>
    <w:rsid w:val="00FB6872"/>
    <w:rsid w:val="00FB7204"/>
    <w:rsid w:val="00FC523A"/>
    <w:rsid w:val="00FC693F"/>
    <w:rsid w:val="00FD0DE3"/>
    <w:rsid w:val="00FE025B"/>
    <w:rsid w:val="00FE1167"/>
    <w:rsid w:val="00FF06C9"/>
    <w:rsid w:val="00FF0A21"/>
    <w:rsid w:val="00FF2036"/>
    <w:rsid w:val="00FF4536"/>
    <w:rsid w:val="74B7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2FD6BB"/>
  <w14:defaultImageDpi w14:val="300"/>
  <w15:docId w15:val="{471B23B2-4E05-40AE-8683-FB140A18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75A"/>
    <w:pPr>
      <w:spacing w:before="240" w:after="240"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22667"/>
    <w:pPr>
      <w:keepNext/>
      <w:keepLines/>
      <w:numPr>
        <w:numId w:val="25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22667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159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FF453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9692D"/>
    <w:pPr>
      <w:spacing w:before="0" w:after="0"/>
      <w:jc w:val="left"/>
    </w:pPr>
    <w:rPr>
      <w:rFonts w:ascii="Times New Roman" w:eastAsiaTheme="minorHAnsi" w:hAnsi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9692D"/>
    <w:rPr>
      <w:rFonts w:ascii="Times New Roman" w:eastAsiaTheme="minorHAnsi" w:hAnsi="Times New Roman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A96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2371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Artigo Científico DAEC</vt:lpstr>
    </vt:vector>
  </TitlesOfParts>
  <Manager/>
  <Company/>
  <LinksUpToDate>false</LinksUpToDate>
  <CharactersWithSpaces>15148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Artigo Científico DAEC</dc:title>
  <dc:subject/>
  <dc:creator>Guybson Brunelly Tavares Santos da Silva</dc:creator>
  <cp:keywords/>
  <dc:description>generated by python-docx</dc:description>
  <cp:lastModifiedBy>Alessandra Caballero Brügger Freitas</cp:lastModifiedBy>
  <cp:revision>204</cp:revision>
  <dcterms:created xsi:type="dcterms:W3CDTF">2025-03-26T20:37:00Z</dcterms:created>
  <dcterms:modified xsi:type="dcterms:W3CDTF">2025-04-07T15:25:00Z</dcterms:modified>
  <cp:category/>
</cp:coreProperties>
</file>